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E7BD5" w14:textId="77777777" w:rsidR="008F2731" w:rsidRPr="005E50F6" w:rsidRDefault="008F2731" w:rsidP="005E50F6">
      <w:pPr>
        <w:suppressAutoHyphens w:val="0"/>
        <w:spacing w:line="260" w:lineRule="exact"/>
        <w:ind w:right="-2"/>
        <w:jc w:val="both"/>
        <w:rPr>
          <w:rFonts w:ascii="Arial" w:hAnsi="Arial" w:cs="Arial"/>
          <w:sz w:val="20"/>
          <w:szCs w:val="20"/>
          <w:lang w:eastAsia="en-US"/>
        </w:rPr>
      </w:pPr>
      <w:r w:rsidRPr="005E50F6">
        <w:rPr>
          <w:rFonts w:ascii="Arial" w:hAnsi="Arial" w:cs="Arial"/>
          <w:sz w:val="20"/>
          <w:szCs w:val="20"/>
          <w:lang w:eastAsia="en-US"/>
        </w:rPr>
        <w:t>Na podlagi 11., 11.a in 11.b člena ter v zvezi z 11.c in 11.č členom Zakona o železniškem prometu (Uradni list RS, št. 99/15 – uradno preč</w:t>
      </w:r>
      <w:r w:rsidR="00C86853">
        <w:rPr>
          <w:rFonts w:ascii="Arial" w:hAnsi="Arial" w:cs="Arial"/>
          <w:sz w:val="20"/>
          <w:szCs w:val="20"/>
          <w:lang w:eastAsia="en-US"/>
        </w:rPr>
        <w:t>iščeno besedilo, 30/18, 82/21, 54/22 –</w:t>
      </w:r>
      <w:r w:rsidRPr="005E50F6">
        <w:rPr>
          <w:rFonts w:ascii="Arial" w:hAnsi="Arial" w:cs="Arial"/>
          <w:sz w:val="20"/>
          <w:szCs w:val="20"/>
          <w:lang w:eastAsia="en-US"/>
        </w:rPr>
        <w:t xml:space="preserve"> ZUJPP</w:t>
      </w:r>
      <w:r w:rsidR="00C86853">
        <w:rPr>
          <w:rFonts w:ascii="Arial" w:hAnsi="Arial" w:cs="Arial"/>
          <w:sz w:val="20"/>
          <w:szCs w:val="20"/>
          <w:lang w:eastAsia="en-US"/>
        </w:rPr>
        <w:t xml:space="preserve"> in </w:t>
      </w:r>
      <w:r w:rsidR="00C86853">
        <w:rPr>
          <w:rFonts w:ascii="Arial" w:hAnsi="Arial" w:cs="Arial"/>
          <w:sz w:val="20"/>
          <w:szCs w:val="20"/>
          <w:lang w:eastAsia="en-US"/>
        </w:rPr>
        <w:br/>
        <w:t>18/23 – ZDU-1O</w:t>
      </w:r>
      <w:r w:rsidRPr="005E50F6">
        <w:rPr>
          <w:rFonts w:ascii="Arial" w:hAnsi="Arial" w:cs="Arial"/>
          <w:sz w:val="20"/>
          <w:szCs w:val="20"/>
          <w:lang w:eastAsia="en-US"/>
        </w:rPr>
        <w:t>)</w:t>
      </w:r>
      <w:r w:rsidRPr="005E50F6">
        <w:rPr>
          <w:rFonts w:ascii="Arial" w:hAnsi="Arial" w:cs="Arial"/>
          <w:snapToGrid w:val="0"/>
          <w:sz w:val="20"/>
          <w:szCs w:val="20"/>
          <w:lang w:eastAsia="en-US"/>
        </w:rPr>
        <w:t xml:space="preserve"> ter</w:t>
      </w:r>
      <w:r w:rsidRPr="005E50F6">
        <w:rPr>
          <w:rFonts w:ascii="Arial" w:hAnsi="Arial" w:cs="Arial"/>
          <w:sz w:val="20"/>
          <w:szCs w:val="20"/>
          <w:lang w:eastAsia="en-US"/>
        </w:rPr>
        <w:t xml:space="preserve"> tretjega odstavka 2. člena Uredbe o načinu opravljanja obvezne gospodarske javne službe vzdrževanja, obratovanja in obnavljanja javne železniške infrastrukture (Uradni list RS, št. 81/18)</w:t>
      </w:r>
    </w:p>
    <w:p w14:paraId="1AA15307" w14:textId="77777777" w:rsidR="008F2731" w:rsidRPr="005E50F6" w:rsidRDefault="008F2731" w:rsidP="005E50F6">
      <w:pPr>
        <w:suppressAutoHyphens w:val="0"/>
        <w:spacing w:line="260" w:lineRule="exact"/>
        <w:ind w:right="-2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9FAF34F" w14:textId="77777777" w:rsidR="008F2731" w:rsidRPr="005E50F6" w:rsidRDefault="008F2731" w:rsidP="005E50F6">
      <w:pPr>
        <w:suppressAutoHyphens w:val="0"/>
        <w:spacing w:line="260" w:lineRule="exact"/>
        <w:ind w:right="567"/>
        <w:rPr>
          <w:rFonts w:ascii="Arial" w:hAnsi="Arial" w:cs="Arial"/>
          <w:sz w:val="20"/>
          <w:szCs w:val="20"/>
          <w:lang w:eastAsia="en-US"/>
        </w:rPr>
      </w:pPr>
      <w:r w:rsidRPr="005E50F6">
        <w:rPr>
          <w:rFonts w:ascii="Arial" w:hAnsi="Arial" w:cs="Arial"/>
          <w:sz w:val="20"/>
          <w:szCs w:val="20"/>
          <w:lang w:eastAsia="en-US"/>
        </w:rPr>
        <w:t xml:space="preserve">sklepata </w:t>
      </w:r>
    </w:p>
    <w:p w14:paraId="6B54E747" w14:textId="77777777" w:rsidR="008F2731" w:rsidRPr="005E50F6" w:rsidRDefault="008F2731" w:rsidP="005E50F6">
      <w:pPr>
        <w:suppressAutoHyphens w:val="0"/>
        <w:spacing w:line="260" w:lineRule="exact"/>
        <w:ind w:right="567"/>
        <w:rPr>
          <w:rFonts w:ascii="Arial" w:hAnsi="Arial" w:cs="Arial"/>
          <w:sz w:val="20"/>
          <w:szCs w:val="20"/>
          <w:lang w:eastAsia="en-US"/>
        </w:rPr>
      </w:pPr>
    </w:p>
    <w:p w14:paraId="333976DF" w14:textId="40DC9AD3" w:rsidR="008F2731" w:rsidRPr="005E50F6" w:rsidRDefault="008F2731" w:rsidP="005E50F6">
      <w:pPr>
        <w:suppressAutoHyphens w:val="0"/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  <w:r w:rsidRPr="005E50F6">
        <w:rPr>
          <w:rFonts w:ascii="Arial" w:hAnsi="Arial" w:cs="Arial"/>
          <w:sz w:val="20"/>
          <w:szCs w:val="20"/>
          <w:lang w:eastAsia="en-US"/>
        </w:rPr>
        <w:t xml:space="preserve">Republika Slovenija, Vlada Republike Slovenije, ki jo po pooblastilu zastopa (Sklep Vlade Republike Slovenije št. </w:t>
      </w:r>
      <w:r w:rsidR="00E54BC5">
        <w:rPr>
          <w:rFonts w:ascii="Arial" w:hAnsi="Arial" w:cs="Arial"/>
          <w:sz w:val="20"/>
          <w:szCs w:val="20"/>
          <w:lang w:eastAsia="en-US"/>
        </w:rPr>
        <w:t>10006-100/2022/</w:t>
      </w:r>
      <w:r w:rsidR="00E54BC5" w:rsidRPr="00E54BC5">
        <w:rPr>
          <w:rFonts w:ascii="Arial" w:hAnsi="Arial" w:cs="Arial"/>
          <w:sz w:val="20"/>
          <w:szCs w:val="20"/>
          <w:lang w:eastAsia="en-US"/>
        </w:rPr>
        <w:t>10</w:t>
      </w:r>
      <w:r w:rsidR="005E50F6" w:rsidRPr="00E54BC5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54BC5">
        <w:rPr>
          <w:rFonts w:ascii="Arial" w:hAnsi="Arial" w:cs="Arial"/>
          <w:sz w:val="20"/>
          <w:szCs w:val="20"/>
          <w:lang w:eastAsia="en-US"/>
        </w:rPr>
        <w:t xml:space="preserve">z dne </w:t>
      </w:r>
      <w:r w:rsidR="00E54BC5" w:rsidRPr="00E54BC5">
        <w:rPr>
          <w:rFonts w:ascii="Arial" w:hAnsi="Arial" w:cs="Arial"/>
          <w:sz w:val="20"/>
          <w:szCs w:val="20"/>
          <w:lang w:eastAsia="en-US"/>
        </w:rPr>
        <w:t>30</w:t>
      </w:r>
      <w:r w:rsidR="005E50F6" w:rsidRPr="00E54BC5">
        <w:rPr>
          <w:rFonts w:ascii="Arial" w:hAnsi="Arial" w:cs="Arial"/>
          <w:sz w:val="20"/>
          <w:szCs w:val="20"/>
          <w:lang w:eastAsia="en-US"/>
        </w:rPr>
        <w:t>. </w:t>
      </w:r>
      <w:r w:rsidR="00E54BC5" w:rsidRPr="00E54BC5">
        <w:rPr>
          <w:rFonts w:ascii="Arial" w:hAnsi="Arial" w:cs="Arial"/>
          <w:sz w:val="20"/>
          <w:szCs w:val="20"/>
          <w:lang w:eastAsia="en-US"/>
        </w:rPr>
        <w:t>11</w:t>
      </w:r>
      <w:r w:rsidR="005E50F6" w:rsidRPr="00E54BC5">
        <w:rPr>
          <w:rFonts w:ascii="Arial" w:hAnsi="Arial" w:cs="Arial"/>
          <w:sz w:val="20"/>
          <w:szCs w:val="20"/>
          <w:lang w:eastAsia="en-US"/>
        </w:rPr>
        <w:t>. 2023</w:t>
      </w:r>
      <w:r w:rsidRPr="00E54BC5">
        <w:rPr>
          <w:rFonts w:ascii="Arial" w:hAnsi="Arial" w:cs="Arial"/>
          <w:sz w:val="20"/>
          <w:szCs w:val="20"/>
          <w:lang w:eastAsia="en-US"/>
        </w:rPr>
        <w:t>)</w:t>
      </w:r>
      <w:r w:rsidRPr="005E50F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9D1E23">
        <w:rPr>
          <w:rFonts w:ascii="Arial" w:hAnsi="Arial" w:cs="Arial"/>
          <w:sz w:val="20"/>
          <w:szCs w:val="20"/>
          <w:lang w:eastAsia="en-US"/>
        </w:rPr>
        <w:t>Karmen Praprotnik</w:t>
      </w:r>
      <w:r w:rsidRPr="005E50F6">
        <w:rPr>
          <w:rFonts w:ascii="Arial" w:hAnsi="Arial" w:cs="Arial"/>
          <w:sz w:val="20"/>
          <w:szCs w:val="20"/>
          <w:lang w:eastAsia="en-US"/>
        </w:rPr>
        <w:t xml:space="preserve">, </w:t>
      </w:r>
      <w:proofErr w:type="gramStart"/>
      <w:r w:rsidR="009D1E23">
        <w:rPr>
          <w:rFonts w:ascii="Arial" w:hAnsi="Arial" w:cs="Arial"/>
          <w:sz w:val="20"/>
          <w:szCs w:val="20"/>
          <w:lang w:eastAsia="en-US"/>
        </w:rPr>
        <w:t>v.</w:t>
      </w:r>
      <w:proofErr w:type="gramEnd"/>
      <w:r w:rsidR="009D1E23">
        <w:rPr>
          <w:rFonts w:ascii="Arial" w:hAnsi="Arial" w:cs="Arial"/>
          <w:sz w:val="20"/>
          <w:szCs w:val="20"/>
          <w:lang w:eastAsia="en-US"/>
        </w:rPr>
        <w:t xml:space="preserve">d. </w:t>
      </w:r>
      <w:r w:rsidRPr="005E50F6">
        <w:rPr>
          <w:rFonts w:ascii="Arial" w:hAnsi="Arial" w:cs="Arial"/>
          <w:sz w:val="20"/>
          <w:szCs w:val="20"/>
          <w:lang w:eastAsia="en-US"/>
        </w:rPr>
        <w:t>direktor</w:t>
      </w:r>
      <w:r w:rsidR="009D1E23">
        <w:rPr>
          <w:rFonts w:ascii="Arial" w:hAnsi="Arial" w:cs="Arial"/>
          <w:sz w:val="20"/>
          <w:szCs w:val="20"/>
          <w:lang w:eastAsia="en-US"/>
        </w:rPr>
        <w:t>ja</w:t>
      </w:r>
      <w:r w:rsidRPr="005E50F6">
        <w:rPr>
          <w:rFonts w:ascii="Arial" w:hAnsi="Arial" w:cs="Arial"/>
          <w:sz w:val="20"/>
          <w:szCs w:val="20"/>
          <w:lang w:eastAsia="en-US"/>
        </w:rPr>
        <w:t xml:space="preserve"> Direkcije Republike Slovenije za infrastrukturo, Hajdrihova ulica 2a, 1000 Ljubljana (v nadaljnjem besedilu: Naročnik)</w:t>
      </w:r>
    </w:p>
    <w:p w14:paraId="3E920807" w14:textId="77777777" w:rsidR="008F2731" w:rsidRPr="005E50F6" w:rsidRDefault="008F2731" w:rsidP="005E50F6">
      <w:pPr>
        <w:tabs>
          <w:tab w:val="left" w:pos="9923"/>
        </w:tabs>
        <w:suppressAutoHyphens w:val="0"/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  <w:r w:rsidRPr="005E50F6">
        <w:rPr>
          <w:rFonts w:ascii="Arial" w:hAnsi="Arial" w:cs="Arial"/>
          <w:sz w:val="20"/>
          <w:szCs w:val="20"/>
          <w:lang w:eastAsia="en-US"/>
        </w:rPr>
        <w:t>Identifikacijska številka za DDV: SI75827735</w:t>
      </w:r>
    </w:p>
    <w:p w14:paraId="034AC52B" w14:textId="77777777" w:rsidR="008F2731" w:rsidRPr="005E50F6" w:rsidRDefault="008F2731" w:rsidP="005E50F6">
      <w:pPr>
        <w:tabs>
          <w:tab w:val="left" w:pos="9923"/>
        </w:tabs>
        <w:suppressAutoHyphens w:val="0"/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67AC72E" w14:textId="77777777" w:rsidR="008F2731" w:rsidRPr="005E50F6" w:rsidRDefault="008F2731" w:rsidP="005E50F6">
      <w:pPr>
        <w:tabs>
          <w:tab w:val="left" w:pos="9923"/>
        </w:tabs>
        <w:suppressAutoHyphens w:val="0"/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  <w:r w:rsidRPr="005E50F6">
        <w:rPr>
          <w:rFonts w:ascii="Arial" w:hAnsi="Arial" w:cs="Arial"/>
          <w:sz w:val="20"/>
          <w:szCs w:val="20"/>
          <w:lang w:eastAsia="en-US"/>
        </w:rPr>
        <w:t>in</w:t>
      </w:r>
    </w:p>
    <w:p w14:paraId="0F381146" w14:textId="77777777" w:rsidR="008F2731" w:rsidRPr="005E50F6" w:rsidRDefault="008F2731" w:rsidP="005E50F6">
      <w:pPr>
        <w:tabs>
          <w:tab w:val="left" w:pos="9923"/>
        </w:tabs>
        <w:suppressAutoHyphens w:val="0"/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4FB6193" w14:textId="77777777" w:rsidR="008F2731" w:rsidRPr="005E50F6" w:rsidRDefault="00993067" w:rsidP="005E50F6">
      <w:pPr>
        <w:suppressAutoHyphens w:val="0"/>
        <w:spacing w:line="260" w:lineRule="exact"/>
        <w:ind w:right="-2"/>
        <w:jc w:val="both"/>
        <w:rPr>
          <w:rFonts w:ascii="Arial" w:hAnsi="Arial" w:cs="Arial"/>
          <w:sz w:val="20"/>
          <w:szCs w:val="20"/>
          <w:lang w:eastAsia="en-US"/>
        </w:rPr>
      </w:pPr>
      <w:proofErr w:type="gramStart"/>
      <w:r>
        <w:rPr>
          <w:rFonts w:ascii="Arial" w:hAnsi="Arial" w:cs="Arial"/>
          <w:sz w:val="20"/>
          <w:szCs w:val="20"/>
          <w:lang w:eastAsia="en-US"/>
        </w:rPr>
        <w:t>d</w:t>
      </w:r>
      <w:r w:rsidR="00647223">
        <w:rPr>
          <w:rFonts w:ascii="Arial" w:hAnsi="Arial" w:cs="Arial"/>
          <w:sz w:val="20"/>
          <w:szCs w:val="20"/>
          <w:lang w:eastAsia="en-US"/>
        </w:rPr>
        <w:t>ružba</w:t>
      </w:r>
      <w:proofErr w:type="gramEnd"/>
      <w:r w:rsidR="00647223">
        <w:rPr>
          <w:rFonts w:ascii="Arial" w:hAnsi="Arial" w:cs="Arial"/>
          <w:sz w:val="20"/>
          <w:szCs w:val="20"/>
          <w:lang w:eastAsia="en-US"/>
        </w:rPr>
        <w:t xml:space="preserve"> </w:t>
      </w:r>
      <w:r w:rsidR="0080422E">
        <w:rPr>
          <w:rFonts w:ascii="Arial" w:hAnsi="Arial" w:cs="Arial"/>
          <w:sz w:val="20"/>
          <w:szCs w:val="20"/>
          <w:lang w:eastAsia="en-US"/>
        </w:rPr>
        <w:t>Slovenske železnice –</w:t>
      </w:r>
      <w:r w:rsidR="008F2731" w:rsidRPr="005E50F6">
        <w:rPr>
          <w:rFonts w:ascii="Arial" w:hAnsi="Arial" w:cs="Arial"/>
          <w:sz w:val="20"/>
          <w:szCs w:val="20"/>
          <w:lang w:eastAsia="en-US"/>
        </w:rPr>
        <w:t xml:space="preserve"> Infrastruktura, družba za upravljanje in vzdrževanje železniške infrastrukture ter vodenje železniškega prometa, d. o. o., Kolodvorska ulica 11, 1000 Ljubljana, ki jo</w:t>
      </w:r>
      <w:r>
        <w:rPr>
          <w:rFonts w:ascii="Arial" w:hAnsi="Arial" w:cs="Arial"/>
          <w:sz w:val="20"/>
          <w:szCs w:val="20"/>
          <w:lang w:eastAsia="en-US"/>
        </w:rPr>
        <w:t xml:space="preserve"> zastopa direktor Matjaž Kranjc</w:t>
      </w:r>
      <w:r w:rsidR="008F2731" w:rsidRPr="005E50F6">
        <w:rPr>
          <w:rFonts w:ascii="Arial" w:hAnsi="Arial" w:cs="Arial"/>
          <w:sz w:val="20"/>
          <w:szCs w:val="20"/>
          <w:lang w:eastAsia="en-US"/>
        </w:rPr>
        <w:t xml:space="preserve"> (v nadaljnjem besedilu: Upravljavec)</w:t>
      </w:r>
    </w:p>
    <w:p w14:paraId="6ADB389D" w14:textId="77777777" w:rsidR="008F2731" w:rsidRPr="005E50F6" w:rsidRDefault="008F2731" w:rsidP="005E50F6">
      <w:pPr>
        <w:tabs>
          <w:tab w:val="left" w:pos="9923"/>
        </w:tabs>
        <w:suppressAutoHyphens w:val="0"/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  <w:r w:rsidRPr="005E50F6">
        <w:rPr>
          <w:rFonts w:ascii="Arial" w:hAnsi="Arial" w:cs="Arial"/>
          <w:sz w:val="20"/>
          <w:szCs w:val="20"/>
          <w:lang w:eastAsia="en-US"/>
        </w:rPr>
        <w:t>Identifikacijska številka za DDV: SI94995737</w:t>
      </w:r>
    </w:p>
    <w:p w14:paraId="7717D4BF" w14:textId="77777777" w:rsidR="008F2731" w:rsidRPr="005E50F6" w:rsidRDefault="008F2731" w:rsidP="005E50F6">
      <w:pPr>
        <w:tabs>
          <w:tab w:val="left" w:pos="9923"/>
        </w:tabs>
        <w:suppressAutoHyphens w:val="0"/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8498B03" w14:textId="77777777" w:rsidR="008F2731" w:rsidRPr="005E50F6" w:rsidRDefault="008F2731" w:rsidP="005E50F6">
      <w:pPr>
        <w:tabs>
          <w:tab w:val="left" w:pos="9923"/>
        </w:tabs>
        <w:suppressAutoHyphens w:val="0"/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866D405" w14:textId="77777777" w:rsidR="008F2731" w:rsidRPr="005E50F6" w:rsidRDefault="008F2731" w:rsidP="005E50F6">
      <w:pPr>
        <w:tabs>
          <w:tab w:val="left" w:pos="9923"/>
        </w:tabs>
        <w:suppressAutoHyphens w:val="0"/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14:paraId="4BE0AD2A" w14:textId="782018AF" w:rsidR="008F2731" w:rsidRPr="005E50F6" w:rsidRDefault="008F2731" w:rsidP="005E50F6">
      <w:pPr>
        <w:tabs>
          <w:tab w:val="left" w:pos="9923"/>
        </w:tabs>
        <w:suppressAutoHyphens w:val="0"/>
        <w:spacing w:line="260" w:lineRule="exact"/>
        <w:jc w:val="center"/>
        <w:rPr>
          <w:rFonts w:ascii="Arial" w:hAnsi="Arial" w:cs="Arial"/>
          <w:bCs/>
          <w:sz w:val="20"/>
          <w:szCs w:val="20"/>
          <w:lang w:eastAsia="en-US"/>
        </w:rPr>
      </w:pPr>
      <w:r w:rsidRPr="005E50F6">
        <w:rPr>
          <w:rFonts w:ascii="Arial" w:hAnsi="Arial" w:cs="Arial"/>
          <w:bCs/>
          <w:sz w:val="20"/>
          <w:szCs w:val="20"/>
          <w:lang w:eastAsia="en-US"/>
        </w:rPr>
        <w:t xml:space="preserve">A N E K S ŠT. </w:t>
      </w:r>
      <w:r w:rsidR="00492CDE">
        <w:rPr>
          <w:rFonts w:ascii="Arial" w:hAnsi="Arial" w:cs="Arial"/>
          <w:bCs/>
          <w:sz w:val="20"/>
          <w:szCs w:val="20"/>
          <w:lang w:eastAsia="en-US"/>
        </w:rPr>
        <w:t>10</w:t>
      </w:r>
    </w:p>
    <w:p w14:paraId="05600CF0" w14:textId="77777777" w:rsidR="008F2731" w:rsidRPr="005E50F6" w:rsidRDefault="008F2731" w:rsidP="005E50F6">
      <w:pPr>
        <w:tabs>
          <w:tab w:val="left" w:pos="9923"/>
        </w:tabs>
        <w:suppressAutoHyphens w:val="0"/>
        <w:spacing w:line="260" w:lineRule="exact"/>
        <w:jc w:val="center"/>
        <w:rPr>
          <w:rFonts w:ascii="Arial" w:hAnsi="Arial" w:cs="Arial"/>
          <w:bCs/>
          <w:sz w:val="20"/>
          <w:szCs w:val="20"/>
          <w:lang w:eastAsia="en-US"/>
        </w:rPr>
      </w:pPr>
    </w:p>
    <w:p w14:paraId="50DCFD26" w14:textId="77777777" w:rsidR="008F2731" w:rsidRPr="005E50F6" w:rsidRDefault="008F2731" w:rsidP="005E50F6">
      <w:pPr>
        <w:tabs>
          <w:tab w:val="left" w:pos="9923"/>
        </w:tabs>
        <w:suppressAutoHyphens w:val="0"/>
        <w:spacing w:line="260" w:lineRule="exact"/>
        <w:jc w:val="center"/>
        <w:rPr>
          <w:rFonts w:ascii="Arial" w:hAnsi="Arial" w:cs="Arial"/>
          <w:bCs/>
          <w:caps/>
          <w:sz w:val="20"/>
          <w:szCs w:val="20"/>
          <w:lang w:eastAsia="en-US"/>
        </w:rPr>
      </w:pPr>
      <w:r w:rsidRPr="005E50F6">
        <w:rPr>
          <w:rFonts w:ascii="Arial" w:hAnsi="Arial" w:cs="Arial"/>
          <w:bCs/>
          <w:caps/>
          <w:sz w:val="20"/>
          <w:szCs w:val="20"/>
          <w:lang w:eastAsia="en-US"/>
        </w:rPr>
        <w:t xml:space="preserve">k Pogodbi o opravljanju storitev upravljavca javne železniške infrastrukture za obdobje od </w:t>
      </w:r>
      <w:r w:rsidR="006F53A2" w:rsidRPr="005E50F6">
        <w:rPr>
          <w:rFonts w:ascii="Arial" w:hAnsi="Arial" w:cs="Arial"/>
          <w:bCs/>
          <w:caps/>
          <w:sz w:val="20"/>
          <w:szCs w:val="20"/>
          <w:lang w:eastAsia="en-US"/>
        </w:rPr>
        <w:t>1. 1. 2021</w:t>
      </w:r>
      <w:r w:rsidRPr="005E50F6">
        <w:rPr>
          <w:rFonts w:ascii="Arial" w:hAnsi="Arial" w:cs="Arial"/>
          <w:bCs/>
          <w:caps/>
          <w:sz w:val="20"/>
          <w:szCs w:val="20"/>
          <w:lang w:eastAsia="en-US"/>
        </w:rPr>
        <w:t xml:space="preserve"> do </w:t>
      </w:r>
      <w:r w:rsidR="006F53A2" w:rsidRPr="005E50F6">
        <w:rPr>
          <w:rFonts w:ascii="Arial" w:hAnsi="Arial" w:cs="Arial"/>
          <w:bCs/>
          <w:caps/>
          <w:sz w:val="20"/>
          <w:szCs w:val="20"/>
          <w:lang w:eastAsia="en-US"/>
        </w:rPr>
        <w:t>31. 12. 2030</w:t>
      </w:r>
    </w:p>
    <w:p w14:paraId="48E869DB" w14:textId="77777777" w:rsidR="008F2731" w:rsidRPr="005E50F6" w:rsidRDefault="008F2731" w:rsidP="005E50F6">
      <w:pPr>
        <w:tabs>
          <w:tab w:val="left" w:pos="9923"/>
        </w:tabs>
        <w:suppressAutoHyphens w:val="0"/>
        <w:spacing w:line="260" w:lineRule="exact"/>
        <w:ind w:left="709" w:hanging="709"/>
        <w:rPr>
          <w:rFonts w:ascii="Arial" w:hAnsi="Arial" w:cs="Arial"/>
          <w:bCs/>
          <w:sz w:val="20"/>
          <w:szCs w:val="20"/>
          <w:lang w:eastAsia="en-US"/>
        </w:rPr>
      </w:pPr>
    </w:p>
    <w:p w14:paraId="1731C23D" w14:textId="77777777" w:rsidR="008F2731" w:rsidRPr="005E50F6" w:rsidRDefault="008F2731" w:rsidP="00730B15">
      <w:pPr>
        <w:tabs>
          <w:tab w:val="left" w:pos="5670"/>
          <w:tab w:val="left" w:pos="9923"/>
        </w:tabs>
        <w:suppressAutoHyphens w:val="0"/>
        <w:spacing w:line="260" w:lineRule="exact"/>
        <w:jc w:val="right"/>
        <w:rPr>
          <w:rFonts w:ascii="Arial" w:hAnsi="Arial" w:cs="Arial"/>
          <w:bCs/>
          <w:sz w:val="20"/>
          <w:szCs w:val="20"/>
          <w:lang w:eastAsia="en-US"/>
        </w:rPr>
      </w:pPr>
      <w:r w:rsidRPr="005E50F6">
        <w:rPr>
          <w:rFonts w:ascii="Arial" w:hAnsi="Arial" w:cs="Arial"/>
          <w:bCs/>
          <w:sz w:val="20"/>
          <w:szCs w:val="20"/>
          <w:lang w:eastAsia="en-US"/>
        </w:rPr>
        <w:t>Št. naročnika: …………………</w:t>
      </w:r>
    </w:p>
    <w:p w14:paraId="6AF5632B" w14:textId="77777777" w:rsidR="008F2731" w:rsidRPr="005E50F6" w:rsidRDefault="008F2731" w:rsidP="005E50F6">
      <w:pPr>
        <w:tabs>
          <w:tab w:val="left" w:pos="9923"/>
        </w:tabs>
        <w:suppressAutoHyphens w:val="0"/>
        <w:spacing w:line="260" w:lineRule="exact"/>
        <w:jc w:val="center"/>
        <w:rPr>
          <w:rFonts w:ascii="Arial" w:hAnsi="Arial" w:cs="Arial"/>
          <w:bCs/>
          <w:sz w:val="20"/>
          <w:szCs w:val="20"/>
          <w:lang w:eastAsia="en-US"/>
        </w:rPr>
      </w:pPr>
    </w:p>
    <w:p w14:paraId="62EA4D9F" w14:textId="77777777" w:rsidR="008F2731" w:rsidRDefault="008F2731" w:rsidP="005E50F6">
      <w:pPr>
        <w:tabs>
          <w:tab w:val="left" w:pos="9923"/>
        </w:tabs>
        <w:suppressAutoHyphens w:val="0"/>
        <w:spacing w:line="260" w:lineRule="exact"/>
        <w:rPr>
          <w:rFonts w:ascii="Arial" w:hAnsi="Arial" w:cs="Arial"/>
          <w:sz w:val="20"/>
          <w:szCs w:val="20"/>
          <w:lang w:eastAsia="en-US"/>
        </w:rPr>
      </w:pPr>
    </w:p>
    <w:p w14:paraId="51B0C745" w14:textId="77777777" w:rsidR="001D6C23" w:rsidRDefault="001D6C23" w:rsidP="005E50F6">
      <w:pPr>
        <w:tabs>
          <w:tab w:val="left" w:pos="9923"/>
        </w:tabs>
        <w:suppressAutoHyphens w:val="0"/>
        <w:spacing w:line="260" w:lineRule="exact"/>
        <w:rPr>
          <w:rFonts w:ascii="Arial" w:hAnsi="Arial" w:cs="Arial"/>
          <w:sz w:val="20"/>
          <w:szCs w:val="20"/>
          <w:lang w:eastAsia="en-US"/>
        </w:rPr>
      </w:pPr>
    </w:p>
    <w:p w14:paraId="05D97B3C" w14:textId="77777777" w:rsidR="001D6C23" w:rsidRPr="005E50F6" w:rsidRDefault="001D6C23" w:rsidP="005E50F6">
      <w:pPr>
        <w:tabs>
          <w:tab w:val="left" w:pos="9923"/>
        </w:tabs>
        <w:suppressAutoHyphens w:val="0"/>
        <w:spacing w:line="260" w:lineRule="exact"/>
        <w:rPr>
          <w:rFonts w:ascii="Arial" w:hAnsi="Arial" w:cs="Arial"/>
          <w:sz w:val="20"/>
          <w:szCs w:val="20"/>
          <w:lang w:eastAsia="en-US"/>
        </w:rPr>
      </w:pPr>
    </w:p>
    <w:p w14:paraId="0359661F" w14:textId="77777777" w:rsidR="008F2731" w:rsidRPr="005E50F6" w:rsidRDefault="008F2731" w:rsidP="005E50F6">
      <w:pPr>
        <w:tabs>
          <w:tab w:val="left" w:pos="9923"/>
        </w:tabs>
        <w:suppressAutoHyphens w:val="0"/>
        <w:spacing w:line="260" w:lineRule="exact"/>
        <w:jc w:val="center"/>
        <w:rPr>
          <w:rFonts w:ascii="Arial" w:hAnsi="Arial" w:cs="Arial"/>
          <w:sz w:val="20"/>
          <w:szCs w:val="20"/>
          <w:lang w:eastAsia="en-US"/>
        </w:rPr>
      </w:pPr>
      <w:r w:rsidRPr="005E50F6">
        <w:rPr>
          <w:rFonts w:ascii="Arial" w:hAnsi="Arial" w:cs="Arial"/>
          <w:sz w:val="20"/>
          <w:szCs w:val="20"/>
          <w:lang w:eastAsia="en-US"/>
        </w:rPr>
        <w:t>1. člen</w:t>
      </w:r>
    </w:p>
    <w:p w14:paraId="17AF6504" w14:textId="77777777" w:rsidR="008F2731" w:rsidRPr="005E50F6" w:rsidRDefault="008F2731" w:rsidP="005E50F6">
      <w:pPr>
        <w:tabs>
          <w:tab w:val="left" w:pos="9923"/>
        </w:tabs>
        <w:suppressAutoHyphens w:val="0"/>
        <w:spacing w:line="260" w:lineRule="exact"/>
        <w:jc w:val="center"/>
        <w:rPr>
          <w:rFonts w:ascii="Arial" w:hAnsi="Arial" w:cs="Arial"/>
          <w:sz w:val="20"/>
          <w:szCs w:val="20"/>
          <w:lang w:eastAsia="en-US"/>
        </w:rPr>
      </w:pPr>
      <w:r w:rsidRPr="005E50F6">
        <w:rPr>
          <w:rFonts w:ascii="Arial" w:hAnsi="Arial" w:cs="Arial"/>
          <w:sz w:val="20"/>
          <w:szCs w:val="20"/>
          <w:lang w:eastAsia="en-US"/>
        </w:rPr>
        <w:t>(uvodne ugotovitve)</w:t>
      </w:r>
    </w:p>
    <w:p w14:paraId="3EC3154F" w14:textId="77777777" w:rsidR="008F2731" w:rsidRPr="005E50F6" w:rsidRDefault="008F2731" w:rsidP="005E50F6">
      <w:pPr>
        <w:tabs>
          <w:tab w:val="left" w:pos="9923"/>
        </w:tabs>
        <w:suppressAutoHyphens w:val="0"/>
        <w:spacing w:line="260" w:lineRule="exact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5D153CC8" w14:textId="77777777" w:rsidR="008F2731" w:rsidRPr="005E50F6" w:rsidRDefault="008F2731" w:rsidP="005E50F6">
      <w:pPr>
        <w:numPr>
          <w:ilvl w:val="0"/>
          <w:numId w:val="1"/>
        </w:numPr>
        <w:tabs>
          <w:tab w:val="left" w:pos="284"/>
          <w:tab w:val="left" w:pos="567"/>
          <w:tab w:val="left" w:pos="9071"/>
        </w:tabs>
        <w:suppressAutoHyphens w:val="0"/>
        <w:spacing w:line="260" w:lineRule="exact"/>
        <w:ind w:left="0" w:right="-1" w:hanging="11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5E50F6">
        <w:rPr>
          <w:rFonts w:ascii="Arial" w:hAnsi="Arial" w:cs="Arial"/>
          <w:bCs/>
          <w:sz w:val="20"/>
          <w:szCs w:val="20"/>
          <w:lang w:eastAsia="en-US"/>
        </w:rPr>
        <w:t xml:space="preserve">Pogodbeni stranki </w:t>
      </w:r>
      <w:proofErr w:type="gramStart"/>
      <w:r w:rsidRPr="005E50F6">
        <w:rPr>
          <w:rFonts w:ascii="Arial" w:hAnsi="Arial" w:cs="Arial"/>
          <w:bCs/>
          <w:sz w:val="20"/>
          <w:szCs w:val="20"/>
          <w:lang w:eastAsia="en-US"/>
        </w:rPr>
        <w:t>uvodoma</w:t>
      </w:r>
      <w:proofErr w:type="gramEnd"/>
      <w:r w:rsidRPr="005E50F6">
        <w:rPr>
          <w:rFonts w:ascii="Arial" w:hAnsi="Arial" w:cs="Arial"/>
          <w:bCs/>
          <w:sz w:val="20"/>
          <w:szCs w:val="20"/>
          <w:lang w:eastAsia="en-US"/>
        </w:rPr>
        <w:t xml:space="preserve"> ugotavljata</w:t>
      </w:r>
      <w:r w:rsidR="00993067">
        <w:rPr>
          <w:rFonts w:ascii="Arial" w:hAnsi="Arial" w:cs="Arial"/>
          <w:bCs/>
          <w:sz w:val="20"/>
          <w:szCs w:val="20"/>
          <w:lang w:eastAsia="en-US"/>
        </w:rPr>
        <w:t>, da</w:t>
      </w:r>
      <w:r w:rsidRPr="005E50F6">
        <w:rPr>
          <w:rFonts w:ascii="Arial" w:hAnsi="Arial" w:cs="Arial"/>
          <w:bCs/>
          <w:sz w:val="20"/>
          <w:szCs w:val="20"/>
          <w:lang w:eastAsia="en-US"/>
        </w:rPr>
        <w:t>:</w:t>
      </w:r>
    </w:p>
    <w:p w14:paraId="12C9B0A2" w14:textId="7F86E73E" w:rsidR="008F2731" w:rsidRPr="005E50F6" w:rsidRDefault="008F2731" w:rsidP="00993067">
      <w:pPr>
        <w:numPr>
          <w:ilvl w:val="0"/>
          <w:numId w:val="3"/>
        </w:numPr>
        <w:tabs>
          <w:tab w:val="left" w:pos="709"/>
          <w:tab w:val="left" w:pos="9071"/>
        </w:tabs>
        <w:suppressAutoHyphens w:val="0"/>
        <w:spacing w:line="260" w:lineRule="exact"/>
        <w:ind w:right="-1" w:hanging="7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5E50F6">
        <w:rPr>
          <w:rFonts w:ascii="Arial" w:hAnsi="Arial" w:cs="Arial"/>
          <w:bCs/>
          <w:sz w:val="20"/>
          <w:szCs w:val="20"/>
          <w:lang w:eastAsia="en-US"/>
        </w:rPr>
        <w:t xml:space="preserve">sta dne </w:t>
      </w:r>
      <w:proofErr w:type="gramStart"/>
      <w:r w:rsidRPr="005E50F6">
        <w:rPr>
          <w:rFonts w:ascii="Arial" w:hAnsi="Arial" w:cs="Arial"/>
          <w:bCs/>
          <w:sz w:val="20"/>
          <w:szCs w:val="20"/>
          <w:lang w:eastAsia="en-US"/>
        </w:rPr>
        <w:t>11. 6. 2021</w:t>
      </w:r>
      <w:proofErr w:type="gramEnd"/>
      <w:r w:rsidRPr="005E50F6">
        <w:rPr>
          <w:rFonts w:ascii="Arial" w:hAnsi="Arial" w:cs="Arial"/>
          <w:bCs/>
          <w:sz w:val="20"/>
          <w:szCs w:val="20"/>
          <w:lang w:eastAsia="en-US"/>
        </w:rPr>
        <w:t xml:space="preserve"> sklenili Pogodbo o opravljanju storitev upravljavca javne železniške </w:t>
      </w:r>
      <w:r w:rsidRPr="005E50F6">
        <w:rPr>
          <w:rFonts w:ascii="Arial" w:hAnsi="Arial" w:cs="Arial"/>
          <w:snapToGrid w:val="0"/>
          <w:sz w:val="20"/>
          <w:szCs w:val="20"/>
          <w:lang w:eastAsia="en-US"/>
        </w:rPr>
        <w:t xml:space="preserve">infrastrukture (v </w:t>
      </w:r>
      <w:r w:rsidRPr="005E50F6">
        <w:rPr>
          <w:rFonts w:ascii="Arial" w:hAnsi="Arial" w:cs="Arial"/>
          <w:bCs/>
          <w:sz w:val="20"/>
          <w:szCs w:val="20"/>
          <w:lang w:eastAsia="en-US"/>
        </w:rPr>
        <w:t>nadaljnjem</w:t>
      </w:r>
      <w:r w:rsidRPr="005E50F6">
        <w:rPr>
          <w:rFonts w:ascii="Arial" w:hAnsi="Arial" w:cs="Arial"/>
          <w:snapToGrid w:val="0"/>
          <w:sz w:val="20"/>
          <w:szCs w:val="20"/>
          <w:lang w:eastAsia="en-US"/>
        </w:rPr>
        <w:t xml:space="preserve"> besedilu: pogodba), dne 9. 7. 2021 aneks št. 1 k pogodbi, dne </w:t>
      </w:r>
      <w:r w:rsidR="00993067">
        <w:rPr>
          <w:rFonts w:ascii="Arial" w:hAnsi="Arial" w:cs="Arial"/>
          <w:snapToGrid w:val="0"/>
          <w:sz w:val="20"/>
          <w:szCs w:val="20"/>
          <w:lang w:eastAsia="en-US"/>
        </w:rPr>
        <w:br/>
      </w:r>
      <w:r w:rsidRPr="005E50F6">
        <w:rPr>
          <w:rFonts w:ascii="Arial" w:hAnsi="Arial" w:cs="Arial"/>
          <w:snapToGrid w:val="0"/>
          <w:sz w:val="20"/>
          <w:szCs w:val="20"/>
          <w:lang w:eastAsia="en-US"/>
        </w:rPr>
        <w:t>21. 10. 2021 aneks št. 2 k pogodbi, dne 2. 12. 2021 aneks št. 3 k pogodbi, dne 1. 4. 2022 aneks št. 4 k pogodbi, dne 26. 5. 2022 aneks št. 5 k pogodbi</w:t>
      </w:r>
      <w:r w:rsidR="00492CDE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  <w:r w:rsidRPr="005E50F6">
        <w:rPr>
          <w:rFonts w:ascii="Arial" w:hAnsi="Arial" w:cs="Arial"/>
          <w:snapToGrid w:val="0"/>
          <w:sz w:val="20"/>
          <w:szCs w:val="20"/>
          <w:lang w:eastAsia="en-US"/>
        </w:rPr>
        <w:t>dne 1. 12. 2022 aneks št. 6 k pogodbi</w:t>
      </w:r>
      <w:r w:rsidR="00492CDE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  <w:r w:rsidR="00492CDE" w:rsidRPr="00492CDE">
        <w:rPr>
          <w:rFonts w:ascii="Arial" w:hAnsi="Arial" w:cs="Arial"/>
          <w:snapToGrid w:val="0"/>
          <w:sz w:val="20"/>
          <w:szCs w:val="20"/>
          <w:lang w:eastAsia="en-US"/>
        </w:rPr>
        <w:t xml:space="preserve">dne </w:t>
      </w:r>
      <w:r w:rsidR="00BD2332">
        <w:rPr>
          <w:rFonts w:ascii="Arial" w:hAnsi="Arial" w:cs="Arial"/>
          <w:snapToGrid w:val="0"/>
          <w:sz w:val="20"/>
          <w:szCs w:val="20"/>
          <w:lang w:eastAsia="en-US"/>
        </w:rPr>
        <w:t>3</w:t>
      </w:r>
      <w:r w:rsidR="00492CDE" w:rsidRPr="00492CDE">
        <w:rPr>
          <w:rFonts w:ascii="Arial" w:hAnsi="Arial" w:cs="Arial"/>
          <w:snapToGrid w:val="0"/>
          <w:sz w:val="20"/>
          <w:szCs w:val="20"/>
          <w:lang w:eastAsia="en-US"/>
        </w:rPr>
        <w:t xml:space="preserve">. </w:t>
      </w:r>
      <w:r w:rsidR="00BD2332">
        <w:rPr>
          <w:rFonts w:ascii="Arial" w:hAnsi="Arial" w:cs="Arial"/>
          <w:snapToGrid w:val="0"/>
          <w:sz w:val="20"/>
          <w:szCs w:val="20"/>
          <w:lang w:eastAsia="en-US"/>
        </w:rPr>
        <w:t>4</w:t>
      </w:r>
      <w:r w:rsidR="00492CDE" w:rsidRPr="00492CDE">
        <w:rPr>
          <w:rFonts w:ascii="Arial" w:hAnsi="Arial" w:cs="Arial"/>
          <w:snapToGrid w:val="0"/>
          <w:sz w:val="20"/>
          <w:szCs w:val="20"/>
          <w:lang w:eastAsia="en-US"/>
        </w:rPr>
        <w:t>. 202</w:t>
      </w:r>
      <w:r w:rsidR="00BD2332">
        <w:rPr>
          <w:rFonts w:ascii="Arial" w:hAnsi="Arial" w:cs="Arial"/>
          <w:snapToGrid w:val="0"/>
          <w:sz w:val="20"/>
          <w:szCs w:val="20"/>
          <w:lang w:eastAsia="en-US"/>
        </w:rPr>
        <w:t>3</w:t>
      </w:r>
      <w:r w:rsidR="00492CDE" w:rsidRPr="00492CDE">
        <w:rPr>
          <w:rFonts w:ascii="Arial" w:hAnsi="Arial" w:cs="Arial"/>
          <w:snapToGrid w:val="0"/>
          <w:sz w:val="20"/>
          <w:szCs w:val="20"/>
          <w:lang w:eastAsia="en-US"/>
        </w:rPr>
        <w:t xml:space="preserve"> aneks št. </w:t>
      </w:r>
      <w:r w:rsidR="00492CDE">
        <w:rPr>
          <w:rFonts w:ascii="Arial" w:hAnsi="Arial" w:cs="Arial"/>
          <w:snapToGrid w:val="0"/>
          <w:sz w:val="20"/>
          <w:szCs w:val="20"/>
          <w:lang w:eastAsia="en-US"/>
        </w:rPr>
        <w:t>7</w:t>
      </w:r>
      <w:r w:rsidR="00492CDE" w:rsidRPr="00492CDE">
        <w:rPr>
          <w:rFonts w:ascii="Arial" w:hAnsi="Arial" w:cs="Arial"/>
          <w:snapToGrid w:val="0"/>
          <w:sz w:val="20"/>
          <w:szCs w:val="20"/>
          <w:lang w:eastAsia="en-US"/>
        </w:rPr>
        <w:t xml:space="preserve"> k pogodbi</w:t>
      </w:r>
      <w:r w:rsidR="00BD2332">
        <w:rPr>
          <w:rFonts w:ascii="Arial" w:hAnsi="Arial" w:cs="Arial"/>
          <w:snapToGrid w:val="0"/>
          <w:sz w:val="20"/>
          <w:szCs w:val="20"/>
          <w:lang w:eastAsia="en-US"/>
        </w:rPr>
        <w:t xml:space="preserve"> ter</w:t>
      </w:r>
      <w:r w:rsidR="00492CDE" w:rsidRPr="00492CDE">
        <w:t xml:space="preserve"> </w:t>
      </w:r>
      <w:r w:rsidR="00492CDE" w:rsidRPr="00492CDE">
        <w:rPr>
          <w:rFonts w:ascii="Arial" w:hAnsi="Arial" w:cs="Arial"/>
          <w:snapToGrid w:val="0"/>
          <w:sz w:val="20"/>
          <w:szCs w:val="20"/>
          <w:lang w:eastAsia="en-US"/>
        </w:rPr>
        <w:t>dne 1</w:t>
      </w:r>
      <w:r w:rsidR="00BD2332">
        <w:rPr>
          <w:rFonts w:ascii="Arial" w:hAnsi="Arial" w:cs="Arial"/>
          <w:snapToGrid w:val="0"/>
          <w:sz w:val="20"/>
          <w:szCs w:val="20"/>
          <w:lang w:eastAsia="en-US"/>
        </w:rPr>
        <w:t>1</w:t>
      </w:r>
      <w:r w:rsidR="00492CDE" w:rsidRPr="00492CDE">
        <w:rPr>
          <w:rFonts w:ascii="Arial" w:hAnsi="Arial" w:cs="Arial"/>
          <w:snapToGrid w:val="0"/>
          <w:sz w:val="20"/>
          <w:szCs w:val="20"/>
          <w:lang w:eastAsia="en-US"/>
        </w:rPr>
        <w:t>. 12. 202</w:t>
      </w:r>
      <w:r w:rsidR="00BD2332">
        <w:rPr>
          <w:rFonts w:ascii="Arial" w:hAnsi="Arial" w:cs="Arial"/>
          <w:snapToGrid w:val="0"/>
          <w:sz w:val="20"/>
          <w:szCs w:val="20"/>
          <w:lang w:eastAsia="en-US"/>
        </w:rPr>
        <w:t>3</w:t>
      </w:r>
      <w:r w:rsidR="00492CDE" w:rsidRPr="00492CDE">
        <w:rPr>
          <w:rFonts w:ascii="Arial" w:hAnsi="Arial" w:cs="Arial"/>
          <w:snapToGrid w:val="0"/>
          <w:sz w:val="20"/>
          <w:szCs w:val="20"/>
          <w:lang w:eastAsia="en-US"/>
        </w:rPr>
        <w:t xml:space="preserve"> aneks št. </w:t>
      </w:r>
      <w:r w:rsidR="00492CDE">
        <w:rPr>
          <w:rFonts w:ascii="Arial" w:hAnsi="Arial" w:cs="Arial"/>
          <w:snapToGrid w:val="0"/>
          <w:sz w:val="20"/>
          <w:szCs w:val="20"/>
          <w:lang w:eastAsia="en-US"/>
        </w:rPr>
        <w:t>8</w:t>
      </w:r>
      <w:r w:rsidR="00492CDE" w:rsidRPr="00492CDE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r w:rsidR="00BD2332">
        <w:rPr>
          <w:rFonts w:ascii="Arial" w:hAnsi="Arial" w:cs="Arial"/>
          <w:snapToGrid w:val="0"/>
          <w:sz w:val="20"/>
          <w:szCs w:val="20"/>
          <w:lang w:eastAsia="en-US"/>
        </w:rPr>
        <w:t xml:space="preserve">in </w:t>
      </w:r>
      <w:r w:rsidR="00492CDE" w:rsidRPr="00492CDE">
        <w:rPr>
          <w:rFonts w:ascii="Arial" w:hAnsi="Arial" w:cs="Arial"/>
          <w:snapToGrid w:val="0"/>
          <w:sz w:val="20"/>
          <w:szCs w:val="20"/>
          <w:lang w:eastAsia="en-US"/>
        </w:rPr>
        <w:t xml:space="preserve">aneks št. </w:t>
      </w:r>
      <w:r w:rsidR="00492CDE">
        <w:rPr>
          <w:rFonts w:ascii="Arial" w:hAnsi="Arial" w:cs="Arial"/>
          <w:snapToGrid w:val="0"/>
          <w:sz w:val="20"/>
          <w:szCs w:val="20"/>
          <w:lang w:eastAsia="en-US"/>
        </w:rPr>
        <w:t>9</w:t>
      </w:r>
      <w:r w:rsidR="00492CDE" w:rsidRPr="00492CDE">
        <w:rPr>
          <w:rFonts w:ascii="Arial" w:hAnsi="Arial" w:cs="Arial"/>
          <w:snapToGrid w:val="0"/>
          <w:sz w:val="20"/>
          <w:szCs w:val="20"/>
          <w:lang w:eastAsia="en-US"/>
        </w:rPr>
        <w:t xml:space="preserve"> k pogodbi</w:t>
      </w:r>
      <w:r w:rsidR="00492CDE">
        <w:rPr>
          <w:rFonts w:ascii="Arial" w:hAnsi="Arial" w:cs="Arial"/>
          <w:snapToGrid w:val="0"/>
          <w:sz w:val="20"/>
          <w:szCs w:val="20"/>
          <w:lang w:eastAsia="en-US"/>
        </w:rPr>
        <w:t>;</w:t>
      </w:r>
    </w:p>
    <w:p w14:paraId="5E89E083" w14:textId="77777777" w:rsidR="008F2731" w:rsidRPr="005E50F6" w:rsidRDefault="002A6CEF" w:rsidP="00993067">
      <w:pPr>
        <w:numPr>
          <w:ilvl w:val="0"/>
          <w:numId w:val="3"/>
        </w:numPr>
        <w:tabs>
          <w:tab w:val="left" w:pos="709"/>
          <w:tab w:val="left" w:pos="9071"/>
        </w:tabs>
        <w:suppressAutoHyphens w:val="0"/>
        <w:spacing w:line="260" w:lineRule="exact"/>
        <w:ind w:right="-1" w:hanging="7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je začel </w:t>
      </w:r>
      <w:proofErr w:type="gramStart"/>
      <w:r>
        <w:rPr>
          <w:rFonts w:ascii="Arial" w:hAnsi="Arial" w:cs="Arial"/>
          <w:snapToGrid w:val="0"/>
          <w:sz w:val="20"/>
          <w:szCs w:val="20"/>
          <w:lang w:eastAsia="en-US"/>
        </w:rPr>
        <w:t>9. 6</w:t>
      </w:r>
      <w:r w:rsidR="008F2731" w:rsidRPr="005E50F6">
        <w:rPr>
          <w:rFonts w:ascii="Arial" w:hAnsi="Arial" w:cs="Arial"/>
          <w:snapToGrid w:val="0"/>
          <w:sz w:val="20"/>
          <w:szCs w:val="20"/>
          <w:lang w:eastAsia="en-US"/>
        </w:rPr>
        <w:t>. 2021</w:t>
      </w:r>
      <w:proofErr w:type="gramEnd"/>
      <w:r w:rsidR="008F2731" w:rsidRPr="005E50F6">
        <w:rPr>
          <w:rFonts w:ascii="Arial" w:hAnsi="Arial" w:cs="Arial"/>
          <w:snapToGrid w:val="0"/>
          <w:sz w:val="20"/>
          <w:szCs w:val="20"/>
          <w:lang w:eastAsia="en-US"/>
        </w:rPr>
        <w:t xml:space="preserve"> veljati Zakon o spremembah in dopolnitvah zakona o železniškem </w:t>
      </w:r>
      <w:r w:rsidR="008F2731" w:rsidRPr="005E50F6">
        <w:rPr>
          <w:rFonts w:ascii="Arial" w:hAnsi="Arial" w:cs="Arial"/>
          <w:bCs/>
          <w:sz w:val="20"/>
          <w:szCs w:val="20"/>
          <w:lang w:eastAsia="en-US"/>
        </w:rPr>
        <w:t>prometu</w:t>
      </w:r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 (Uradni list RS, št. 82</w:t>
      </w:r>
      <w:r w:rsidR="008F2731" w:rsidRPr="005E50F6">
        <w:rPr>
          <w:rFonts w:ascii="Arial" w:hAnsi="Arial" w:cs="Arial"/>
          <w:snapToGrid w:val="0"/>
          <w:sz w:val="20"/>
          <w:szCs w:val="20"/>
          <w:lang w:eastAsia="en-US"/>
        </w:rPr>
        <w:t>/21; v nadaljnjem besedilu: ZZelP-L);</w:t>
      </w:r>
    </w:p>
    <w:p w14:paraId="6A76DB20" w14:textId="77777777" w:rsidR="008F2731" w:rsidRPr="005E50F6" w:rsidRDefault="008F2731" w:rsidP="00993067">
      <w:pPr>
        <w:numPr>
          <w:ilvl w:val="0"/>
          <w:numId w:val="3"/>
        </w:numPr>
        <w:tabs>
          <w:tab w:val="left" w:pos="709"/>
          <w:tab w:val="left" w:pos="9071"/>
        </w:tabs>
        <w:suppressAutoHyphens w:val="0"/>
        <w:spacing w:line="260" w:lineRule="exact"/>
        <w:ind w:right="-1" w:hanging="720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5E50F6">
        <w:rPr>
          <w:rFonts w:ascii="Arial" w:hAnsi="Arial" w:cs="Arial"/>
          <w:bCs/>
          <w:sz w:val="20"/>
          <w:szCs w:val="20"/>
          <w:lang w:eastAsia="en-US"/>
        </w:rPr>
        <w:t>sta pogodbeni stranki na podlagi petega odstavka 14. člena pogodbe dolžni prilagoditi letno dinamiko višine finančnih sredstev iz Priloge 7, upravljavec pa v skladu s tem tudi letni cenik, s katerim določi novo stroškovno ceno v skladu s 14. členom te pogodbe;</w:t>
      </w:r>
    </w:p>
    <w:p w14:paraId="511F64AD" w14:textId="4DD52897" w:rsidR="008F2731" w:rsidRDefault="008F2731" w:rsidP="00993067">
      <w:pPr>
        <w:numPr>
          <w:ilvl w:val="0"/>
          <w:numId w:val="3"/>
        </w:numPr>
        <w:tabs>
          <w:tab w:val="left" w:pos="709"/>
          <w:tab w:val="left" w:pos="9071"/>
        </w:tabs>
        <w:suppressAutoHyphens w:val="0"/>
        <w:spacing w:line="260" w:lineRule="exact"/>
        <w:ind w:right="-1" w:hanging="720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5E50F6">
        <w:rPr>
          <w:rFonts w:ascii="Arial" w:hAnsi="Arial" w:cs="Arial"/>
          <w:bCs/>
          <w:sz w:val="20"/>
          <w:szCs w:val="20"/>
          <w:lang w:eastAsia="en-US"/>
        </w:rPr>
        <w:t xml:space="preserve">je Upravljavec na podlagi drugega odstavka 17. člena pogodbe Naročniku </w:t>
      </w:r>
      <w:r w:rsidR="00BF0A8D" w:rsidRPr="00BF0A8D">
        <w:rPr>
          <w:rFonts w:ascii="Arial" w:hAnsi="Arial" w:cs="Arial"/>
          <w:bCs/>
          <w:sz w:val="20"/>
          <w:szCs w:val="20"/>
          <w:lang w:eastAsia="en-US"/>
        </w:rPr>
        <w:t xml:space="preserve">za sklenitev aneksa št. </w:t>
      </w:r>
      <w:r w:rsidR="00BF0A8D">
        <w:rPr>
          <w:rFonts w:ascii="Arial" w:hAnsi="Arial" w:cs="Arial"/>
          <w:bCs/>
          <w:sz w:val="20"/>
          <w:szCs w:val="20"/>
          <w:lang w:eastAsia="en-US"/>
        </w:rPr>
        <w:t xml:space="preserve">10 </w:t>
      </w:r>
      <w:r w:rsidR="00BF0A8D" w:rsidRPr="00BF0A8D">
        <w:rPr>
          <w:rFonts w:ascii="Arial" w:hAnsi="Arial" w:cs="Arial"/>
          <w:bCs/>
          <w:sz w:val="20"/>
          <w:szCs w:val="20"/>
          <w:lang w:eastAsia="en-US"/>
        </w:rPr>
        <w:t xml:space="preserve">k pogodbi za obdobje od </w:t>
      </w:r>
      <w:proofErr w:type="gramStart"/>
      <w:r w:rsidR="00BF0A8D" w:rsidRPr="00BF0A8D">
        <w:rPr>
          <w:rFonts w:ascii="Arial" w:hAnsi="Arial" w:cs="Arial"/>
          <w:bCs/>
          <w:sz w:val="20"/>
          <w:szCs w:val="20"/>
          <w:lang w:eastAsia="en-US"/>
        </w:rPr>
        <w:t>1. 1. 202</w:t>
      </w:r>
      <w:r w:rsidR="00BF0A8D">
        <w:rPr>
          <w:rFonts w:ascii="Arial" w:hAnsi="Arial" w:cs="Arial"/>
          <w:bCs/>
          <w:sz w:val="20"/>
          <w:szCs w:val="20"/>
          <w:lang w:eastAsia="en-US"/>
        </w:rPr>
        <w:t>4</w:t>
      </w:r>
      <w:proofErr w:type="gramEnd"/>
      <w:r w:rsidR="00BF0A8D" w:rsidRPr="00BF0A8D">
        <w:rPr>
          <w:rFonts w:ascii="Arial" w:hAnsi="Arial" w:cs="Arial"/>
          <w:bCs/>
          <w:sz w:val="20"/>
          <w:szCs w:val="20"/>
          <w:lang w:eastAsia="en-US"/>
        </w:rPr>
        <w:t xml:space="preserve"> do 31. 12. 202</w:t>
      </w:r>
      <w:r w:rsidR="00BF0A8D">
        <w:rPr>
          <w:rFonts w:ascii="Arial" w:hAnsi="Arial" w:cs="Arial"/>
          <w:bCs/>
          <w:sz w:val="20"/>
          <w:szCs w:val="20"/>
          <w:lang w:eastAsia="en-US"/>
        </w:rPr>
        <w:t>4</w:t>
      </w:r>
      <w:r w:rsidR="00BF0A8D" w:rsidRPr="00BF0A8D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Pr="005E50F6">
        <w:rPr>
          <w:rFonts w:ascii="Arial" w:hAnsi="Arial" w:cs="Arial"/>
          <w:bCs/>
          <w:sz w:val="20"/>
          <w:szCs w:val="20"/>
          <w:lang w:eastAsia="en-US"/>
        </w:rPr>
        <w:t>predložil ponudbe za opravljanje nalog OGJS iz Priloge 4 k pogodbi in ponudbo za opravljanje nalog gospodarjenja z JŽI in druge naloge iz Priloge 5 k pogodbi;</w:t>
      </w:r>
    </w:p>
    <w:p w14:paraId="672EB26A" w14:textId="70C83E7A" w:rsidR="001A3121" w:rsidRPr="001A3121" w:rsidRDefault="001A3121" w:rsidP="001A3121">
      <w:pPr>
        <w:pStyle w:val="Odstavekseznama"/>
        <w:numPr>
          <w:ilvl w:val="0"/>
          <w:numId w:val="3"/>
        </w:numPr>
        <w:rPr>
          <w:rFonts w:ascii="Arial" w:hAnsi="Arial" w:cs="Arial"/>
          <w:bCs/>
          <w:sz w:val="20"/>
          <w:lang w:eastAsia="en-US"/>
        </w:rPr>
      </w:pPr>
      <w:r w:rsidRPr="001A3121">
        <w:rPr>
          <w:rFonts w:ascii="Arial" w:hAnsi="Arial" w:cs="Arial"/>
          <w:bCs/>
          <w:sz w:val="20"/>
          <w:lang w:eastAsia="en-US"/>
        </w:rPr>
        <w:t>je Upravljavec na podlagi drugega odstavka 17. člena pogodbe Naročniku za sklenitev aneksa št. 10 k pogodbi za obdobje od 1. 1. 202</w:t>
      </w:r>
      <w:r>
        <w:rPr>
          <w:rFonts w:ascii="Arial" w:hAnsi="Arial" w:cs="Arial"/>
          <w:bCs/>
          <w:sz w:val="20"/>
          <w:lang w:eastAsia="en-US"/>
        </w:rPr>
        <w:t>5</w:t>
      </w:r>
      <w:r w:rsidRPr="001A3121">
        <w:rPr>
          <w:rFonts w:ascii="Arial" w:hAnsi="Arial" w:cs="Arial"/>
          <w:bCs/>
          <w:sz w:val="20"/>
          <w:lang w:eastAsia="en-US"/>
        </w:rPr>
        <w:t xml:space="preserve"> do 31. 12. 202</w:t>
      </w:r>
      <w:r>
        <w:rPr>
          <w:rFonts w:ascii="Arial" w:hAnsi="Arial" w:cs="Arial"/>
          <w:bCs/>
          <w:sz w:val="20"/>
          <w:lang w:eastAsia="en-US"/>
        </w:rPr>
        <w:t>5</w:t>
      </w:r>
      <w:r w:rsidRPr="001A3121">
        <w:rPr>
          <w:rFonts w:ascii="Arial" w:hAnsi="Arial" w:cs="Arial"/>
          <w:bCs/>
          <w:sz w:val="20"/>
          <w:lang w:eastAsia="en-US"/>
        </w:rPr>
        <w:t xml:space="preserve"> predložil ponudbe za opravljanje nalog </w:t>
      </w:r>
      <w:proofErr w:type="gramStart"/>
      <w:r w:rsidRPr="001A3121">
        <w:rPr>
          <w:rFonts w:ascii="Arial" w:hAnsi="Arial" w:cs="Arial"/>
          <w:bCs/>
          <w:sz w:val="20"/>
          <w:lang w:eastAsia="en-US"/>
        </w:rPr>
        <w:t xml:space="preserve">OGJS </w:t>
      </w:r>
      <w:r>
        <w:rPr>
          <w:rFonts w:ascii="Arial" w:hAnsi="Arial" w:cs="Arial"/>
          <w:bCs/>
          <w:sz w:val="20"/>
          <w:lang w:eastAsia="en-US"/>
        </w:rPr>
        <w:t>obnavljanja</w:t>
      </w:r>
      <w:proofErr w:type="gramEnd"/>
      <w:r>
        <w:rPr>
          <w:rFonts w:ascii="Arial" w:hAnsi="Arial" w:cs="Arial"/>
          <w:bCs/>
          <w:sz w:val="20"/>
          <w:lang w:eastAsia="en-US"/>
        </w:rPr>
        <w:t xml:space="preserve"> JŽI </w:t>
      </w:r>
      <w:r w:rsidRPr="001A3121">
        <w:rPr>
          <w:rFonts w:ascii="Arial" w:hAnsi="Arial" w:cs="Arial"/>
          <w:bCs/>
          <w:sz w:val="20"/>
          <w:lang w:eastAsia="en-US"/>
        </w:rPr>
        <w:t>iz Priloge 4 k pogodbi;</w:t>
      </w:r>
    </w:p>
    <w:p w14:paraId="0582FC8E" w14:textId="77777777" w:rsidR="001A3121" w:rsidRPr="005E50F6" w:rsidRDefault="001A3121" w:rsidP="00993067">
      <w:pPr>
        <w:numPr>
          <w:ilvl w:val="0"/>
          <w:numId w:val="3"/>
        </w:numPr>
        <w:tabs>
          <w:tab w:val="left" w:pos="709"/>
          <w:tab w:val="left" w:pos="9071"/>
        </w:tabs>
        <w:suppressAutoHyphens w:val="0"/>
        <w:spacing w:line="260" w:lineRule="exact"/>
        <w:ind w:right="-1" w:hanging="720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3C663403" w14:textId="77777777" w:rsidR="008F2731" w:rsidRPr="00465DB7" w:rsidRDefault="008F2731" w:rsidP="00993067">
      <w:pPr>
        <w:numPr>
          <w:ilvl w:val="0"/>
          <w:numId w:val="3"/>
        </w:numPr>
        <w:tabs>
          <w:tab w:val="left" w:pos="709"/>
          <w:tab w:val="left" w:pos="9071"/>
        </w:tabs>
        <w:suppressAutoHyphens w:val="0"/>
        <w:spacing w:line="260" w:lineRule="exact"/>
        <w:ind w:right="-1" w:hanging="720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465DB7">
        <w:rPr>
          <w:rFonts w:ascii="Arial" w:hAnsi="Arial" w:cs="Arial"/>
          <w:bCs/>
          <w:sz w:val="20"/>
          <w:szCs w:val="20"/>
          <w:lang w:eastAsia="en-US"/>
        </w:rPr>
        <w:lastRenderedPageBreak/>
        <w:t>so sestavni del ponudb tudi ceniki, ki jih Naročnik potrjuje s tem aneksom;</w:t>
      </w:r>
    </w:p>
    <w:p w14:paraId="37E637E6" w14:textId="77777777" w:rsidR="008F2731" w:rsidRPr="00465DB7" w:rsidRDefault="008F2731" w:rsidP="00993067">
      <w:pPr>
        <w:numPr>
          <w:ilvl w:val="0"/>
          <w:numId w:val="3"/>
        </w:numPr>
        <w:tabs>
          <w:tab w:val="left" w:pos="709"/>
          <w:tab w:val="left" w:pos="9071"/>
        </w:tabs>
        <w:suppressAutoHyphens w:val="0"/>
        <w:spacing w:line="260" w:lineRule="exact"/>
        <w:ind w:right="-1" w:hanging="720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465DB7">
        <w:rPr>
          <w:rFonts w:ascii="Arial" w:hAnsi="Arial" w:cs="Arial"/>
          <w:bCs/>
          <w:sz w:val="20"/>
          <w:szCs w:val="20"/>
          <w:lang w:eastAsia="en-US"/>
        </w:rPr>
        <w:t xml:space="preserve">je začel </w:t>
      </w:r>
      <w:proofErr w:type="gramStart"/>
      <w:r w:rsidRPr="00465DB7">
        <w:rPr>
          <w:rFonts w:ascii="Arial" w:hAnsi="Arial" w:cs="Arial"/>
          <w:bCs/>
          <w:sz w:val="20"/>
          <w:szCs w:val="20"/>
          <w:lang w:eastAsia="en-US"/>
        </w:rPr>
        <w:t>3. 12. 2022</w:t>
      </w:r>
      <w:proofErr w:type="gramEnd"/>
      <w:r w:rsidRPr="00465DB7">
        <w:rPr>
          <w:rFonts w:ascii="Arial" w:hAnsi="Arial" w:cs="Arial"/>
          <w:bCs/>
          <w:sz w:val="20"/>
          <w:szCs w:val="20"/>
          <w:lang w:eastAsia="en-US"/>
        </w:rPr>
        <w:t xml:space="preserve"> veljati Zakon o izvrševanju proračunov Republike Slovenije za leti 2023 in 2024 (Uradni list RS, št. 150/22), ki v 32. členu določa plačilne roke v breme državnega proračuna in občinskih proračunov;</w:t>
      </w:r>
    </w:p>
    <w:p w14:paraId="15FB401C" w14:textId="544DD688" w:rsidR="008F2731" w:rsidRDefault="008F2731" w:rsidP="00993067">
      <w:pPr>
        <w:numPr>
          <w:ilvl w:val="0"/>
          <w:numId w:val="3"/>
        </w:numPr>
        <w:tabs>
          <w:tab w:val="left" w:pos="709"/>
          <w:tab w:val="left" w:pos="9071"/>
        </w:tabs>
        <w:suppressAutoHyphens w:val="0"/>
        <w:spacing w:line="260" w:lineRule="exact"/>
        <w:ind w:right="-1" w:hanging="720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465DB7">
        <w:rPr>
          <w:rFonts w:ascii="Arial" w:hAnsi="Arial" w:cs="Arial"/>
          <w:bCs/>
          <w:sz w:val="20"/>
          <w:szCs w:val="20"/>
          <w:lang w:eastAsia="en-US"/>
        </w:rPr>
        <w:t xml:space="preserve">je Upravljavec za zavarovanje splošne civilne odgovornosti JŽI in železniških postajnih poslopij RS na podlagi 32. člena pogodbe z izbrano zavarovalnico sklenil zavarovalno pogodbo, zaradi česar je </w:t>
      </w:r>
      <w:proofErr w:type="gramStart"/>
      <w:r w:rsidRPr="00465DB7">
        <w:rPr>
          <w:rFonts w:ascii="Arial" w:hAnsi="Arial" w:cs="Arial"/>
          <w:bCs/>
          <w:sz w:val="20"/>
          <w:szCs w:val="20"/>
          <w:lang w:eastAsia="en-US"/>
        </w:rPr>
        <w:t>potrebno</w:t>
      </w:r>
      <w:proofErr w:type="gramEnd"/>
      <w:r w:rsidRPr="00465DB7">
        <w:rPr>
          <w:rFonts w:ascii="Arial" w:hAnsi="Arial" w:cs="Arial"/>
          <w:bCs/>
          <w:sz w:val="20"/>
          <w:szCs w:val="20"/>
          <w:lang w:eastAsia="en-US"/>
        </w:rPr>
        <w:t xml:space="preserve"> določiti postopek obravnave </w:t>
      </w:r>
      <w:bookmarkStart w:id="0" w:name="_Hlk165360593"/>
      <w:r w:rsidRPr="00465DB7">
        <w:rPr>
          <w:rFonts w:ascii="Arial" w:hAnsi="Arial" w:cs="Arial"/>
          <w:bCs/>
          <w:sz w:val="20"/>
          <w:szCs w:val="20"/>
          <w:lang w:eastAsia="en-US"/>
        </w:rPr>
        <w:t>škodnih (izrednih) dogodkov na nezavarovanem premoženju JŽI in železniških postajnih poslopij RS</w:t>
      </w:r>
      <w:bookmarkEnd w:id="0"/>
      <w:r w:rsidR="003D0615">
        <w:rPr>
          <w:rFonts w:ascii="Arial" w:hAnsi="Arial" w:cs="Arial"/>
          <w:bCs/>
          <w:sz w:val="20"/>
          <w:szCs w:val="20"/>
          <w:lang w:eastAsia="en-US"/>
        </w:rPr>
        <w:t xml:space="preserve"> (v nadaljnjem besedilu: škodni dogodki)</w:t>
      </w:r>
      <w:r w:rsidR="00E17BC8">
        <w:rPr>
          <w:rFonts w:ascii="Arial" w:hAnsi="Arial" w:cs="Arial"/>
          <w:bCs/>
          <w:sz w:val="20"/>
          <w:szCs w:val="20"/>
          <w:lang w:eastAsia="en-US"/>
        </w:rPr>
        <w:t>;</w:t>
      </w:r>
    </w:p>
    <w:p w14:paraId="41B54C1A" w14:textId="38FADC2C" w:rsidR="00F828F8" w:rsidRPr="00FB239A" w:rsidRDefault="00F828F8" w:rsidP="00F828F8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suppressAutoHyphens w:val="0"/>
        <w:spacing w:line="260" w:lineRule="exact"/>
        <w:ind w:right="-1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FB239A">
        <w:rPr>
          <w:rFonts w:ascii="Arial" w:hAnsi="Arial" w:cs="Arial"/>
          <w:bCs/>
          <w:sz w:val="20"/>
          <w:szCs w:val="20"/>
          <w:lang w:eastAsia="en-US"/>
        </w:rPr>
        <w:t xml:space="preserve">je Naročnik </w:t>
      </w:r>
      <w:r w:rsidRPr="00FB239A">
        <w:rPr>
          <w:rFonts w:ascii="Arial" w:hAnsi="Arial" w:cs="Arial"/>
          <w:sz w:val="20"/>
          <w:szCs w:val="20"/>
        </w:rPr>
        <w:t xml:space="preserve">zaradi </w:t>
      </w:r>
      <w:bookmarkStart w:id="1" w:name="_Hlk148961745"/>
      <w:r w:rsidRPr="00FB239A">
        <w:rPr>
          <w:rFonts w:ascii="Arial" w:hAnsi="Arial" w:cs="Arial"/>
          <w:sz w:val="20"/>
          <w:szCs w:val="20"/>
        </w:rPr>
        <w:t xml:space="preserve">poplav, ki so zajele Slovenijo v noči na 4. avgust 2023 za sanacijo škode na JŽI </w:t>
      </w:r>
      <w:r w:rsidRPr="00FB239A">
        <w:rPr>
          <w:rFonts w:ascii="Arial" w:hAnsi="Arial" w:cs="Arial"/>
          <w:bCs/>
          <w:sz w:val="20"/>
          <w:szCs w:val="20"/>
          <w:lang w:eastAsia="en-US"/>
        </w:rPr>
        <w:t xml:space="preserve">s strani Upravljavca </w:t>
      </w:r>
      <w:proofErr w:type="gramStart"/>
      <w:r w:rsidRPr="00FB239A">
        <w:rPr>
          <w:rFonts w:ascii="Arial" w:hAnsi="Arial" w:cs="Arial"/>
          <w:bCs/>
          <w:sz w:val="20"/>
          <w:szCs w:val="20"/>
          <w:lang w:eastAsia="en-US"/>
        </w:rPr>
        <w:t>prejel</w:t>
      </w:r>
      <w:proofErr w:type="gramEnd"/>
      <w:r w:rsidRPr="00FB239A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="00282624">
        <w:rPr>
          <w:rFonts w:ascii="Arial" w:hAnsi="Arial" w:cs="Arial"/>
          <w:bCs/>
          <w:sz w:val="20"/>
          <w:szCs w:val="20"/>
          <w:lang w:eastAsia="en-US"/>
        </w:rPr>
        <w:t>no</w:t>
      </w:r>
      <w:r w:rsidR="003D0615">
        <w:rPr>
          <w:rFonts w:ascii="Arial" w:hAnsi="Arial" w:cs="Arial"/>
          <w:bCs/>
          <w:sz w:val="20"/>
          <w:szCs w:val="20"/>
          <w:lang w:eastAsia="en-US"/>
        </w:rPr>
        <w:t>v</w:t>
      </w:r>
      <w:r w:rsidR="00282624">
        <w:rPr>
          <w:rFonts w:ascii="Arial" w:hAnsi="Arial" w:cs="Arial"/>
          <w:bCs/>
          <w:sz w:val="20"/>
          <w:szCs w:val="20"/>
          <w:lang w:eastAsia="en-US"/>
        </w:rPr>
        <w:t>elirano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Pr="00FB239A">
        <w:rPr>
          <w:rFonts w:ascii="Arial" w:hAnsi="Arial" w:cs="Arial"/>
          <w:bCs/>
          <w:sz w:val="20"/>
          <w:szCs w:val="20"/>
          <w:lang w:eastAsia="en-US"/>
        </w:rPr>
        <w:t>ponudbo za zagotovitev dodatnih finančnih sredstev iz naslova sanacije škode iz poplav v letu 2024</w:t>
      </w:r>
      <w:bookmarkEnd w:id="1"/>
      <w:r w:rsidRPr="00FB239A">
        <w:rPr>
          <w:rFonts w:ascii="Arial" w:hAnsi="Arial" w:cs="Arial"/>
          <w:bCs/>
          <w:sz w:val="20"/>
          <w:szCs w:val="20"/>
          <w:lang w:eastAsia="en-US"/>
        </w:rPr>
        <w:t xml:space="preserve"> na področju rednega vzdrževanja in obnavljanja JŽI</w:t>
      </w:r>
      <w:r>
        <w:rPr>
          <w:rFonts w:ascii="Arial" w:hAnsi="Arial" w:cs="Arial"/>
          <w:bCs/>
          <w:sz w:val="20"/>
          <w:szCs w:val="20"/>
          <w:lang w:eastAsia="en-US"/>
        </w:rPr>
        <w:t>.</w:t>
      </w:r>
    </w:p>
    <w:p w14:paraId="62D72592" w14:textId="77777777" w:rsidR="008F2731" w:rsidRPr="00465DB7" w:rsidRDefault="008F2731" w:rsidP="005E50F6">
      <w:pPr>
        <w:tabs>
          <w:tab w:val="left" w:pos="9071"/>
        </w:tabs>
        <w:suppressAutoHyphens w:val="0"/>
        <w:spacing w:line="260" w:lineRule="exact"/>
        <w:ind w:right="-1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72C9431A" w14:textId="77777777" w:rsidR="008F2731" w:rsidRPr="00465DB7" w:rsidRDefault="008F2731" w:rsidP="005E50F6">
      <w:pPr>
        <w:numPr>
          <w:ilvl w:val="0"/>
          <w:numId w:val="1"/>
        </w:numPr>
        <w:tabs>
          <w:tab w:val="left" w:pos="0"/>
          <w:tab w:val="left" w:pos="142"/>
          <w:tab w:val="left" w:pos="284"/>
        </w:tabs>
        <w:suppressAutoHyphens w:val="0"/>
        <w:spacing w:line="260" w:lineRule="exact"/>
        <w:ind w:left="0" w:right="-1" w:firstLine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465DB7">
        <w:rPr>
          <w:rFonts w:ascii="Arial" w:hAnsi="Arial" w:cs="Arial"/>
          <w:snapToGrid w:val="0"/>
          <w:sz w:val="20"/>
          <w:szCs w:val="20"/>
          <w:lang w:eastAsia="en-US"/>
        </w:rPr>
        <w:t>Pogodbeni stranki sta sporazumni, da se pogodba, vključno z aneksi iz prve alineje prvega odstavka tega člena, na podlagi tega aneksa razlaga v skladu z ZZelP-L in da se v primeru nasprotja m</w:t>
      </w:r>
      <w:r w:rsidR="002D667C" w:rsidRPr="00465DB7">
        <w:rPr>
          <w:rFonts w:ascii="Arial" w:hAnsi="Arial" w:cs="Arial"/>
          <w:snapToGrid w:val="0"/>
          <w:sz w:val="20"/>
          <w:szCs w:val="20"/>
          <w:lang w:eastAsia="en-US"/>
        </w:rPr>
        <w:t>ed besedilom pogodbe in ZZelP-L</w:t>
      </w:r>
      <w:r w:rsidRPr="00465DB7">
        <w:rPr>
          <w:rFonts w:ascii="Arial" w:hAnsi="Arial" w:cs="Arial"/>
          <w:snapToGrid w:val="0"/>
          <w:sz w:val="20"/>
          <w:szCs w:val="20"/>
          <w:lang w:eastAsia="en-US"/>
        </w:rPr>
        <w:t xml:space="preserve"> neposredno uporabljajo določbe ZZelP-L.  </w:t>
      </w:r>
    </w:p>
    <w:p w14:paraId="2E204052" w14:textId="77777777" w:rsidR="008F2731" w:rsidRPr="00465DB7" w:rsidRDefault="008F2731" w:rsidP="005E50F6">
      <w:pPr>
        <w:tabs>
          <w:tab w:val="left" w:pos="0"/>
          <w:tab w:val="left" w:pos="142"/>
          <w:tab w:val="left" w:pos="284"/>
        </w:tabs>
        <w:suppressAutoHyphens w:val="0"/>
        <w:spacing w:line="260" w:lineRule="exact"/>
        <w:ind w:left="720" w:right="-1"/>
        <w:jc w:val="both"/>
        <w:rPr>
          <w:rFonts w:ascii="Arial" w:hAnsi="Arial" w:cs="Arial"/>
          <w:snapToGrid w:val="0"/>
          <w:color w:val="FF0000"/>
          <w:sz w:val="20"/>
          <w:szCs w:val="20"/>
          <w:lang w:eastAsia="en-US"/>
        </w:rPr>
      </w:pPr>
    </w:p>
    <w:p w14:paraId="265057A4" w14:textId="7B47690C" w:rsidR="008F2731" w:rsidRPr="00465DB7" w:rsidRDefault="008F2731" w:rsidP="005E50F6">
      <w:pPr>
        <w:numPr>
          <w:ilvl w:val="0"/>
          <w:numId w:val="1"/>
        </w:numPr>
        <w:tabs>
          <w:tab w:val="left" w:pos="0"/>
          <w:tab w:val="left" w:pos="142"/>
          <w:tab w:val="left" w:pos="284"/>
        </w:tabs>
        <w:suppressAutoHyphens w:val="0"/>
        <w:spacing w:line="260" w:lineRule="exact"/>
        <w:ind w:left="0" w:right="-1" w:firstLine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465DB7">
        <w:rPr>
          <w:rFonts w:ascii="Arial" w:hAnsi="Arial" w:cs="Arial"/>
          <w:snapToGrid w:val="0"/>
          <w:sz w:val="20"/>
          <w:szCs w:val="20"/>
          <w:lang w:eastAsia="en-US"/>
        </w:rPr>
        <w:t>Pogodbeni stranki v skladu s 17. členom pogodbe s sklenitvijo tega aneksa določata okvirno pogodbeno vrednost in obseg izvajanja storitev Upravljavca po pogodbi, ki bodo predvidoma opravljene v obdobju od 1. 1. 202</w:t>
      </w:r>
      <w:r w:rsidR="0059362D" w:rsidRPr="00465DB7">
        <w:rPr>
          <w:rFonts w:ascii="Arial" w:hAnsi="Arial" w:cs="Arial"/>
          <w:snapToGrid w:val="0"/>
          <w:sz w:val="20"/>
          <w:szCs w:val="20"/>
          <w:lang w:eastAsia="en-US"/>
        </w:rPr>
        <w:t>4</w:t>
      </w:r>
      <w:r w:rsidRPr="00465DB7">
        <w:rPr>
          <w:rFonts w:ascii="Arial" w:hAnsi="Arial" w:cs="Arial"/>
          <w:snapToGrid w:val="0"/>
          <w:sz w:val="20"/>
          <w:szCs w:val="20"/>
          <w:lang w:eastAsia="en-US"/>
        </w:rPr>
        <w:t xml:space="preserve"> do 31.</w:t>
      </w:r>
      <w:r w:rsidRPr="00465DB7">
        <w:rPr>
          <w:rFonts w:ascii="Arial" w:hAnsi="Arial" w:cs="Arial"/>
          <w:sz w:val="20"/>
          <w:szCs w:val="20"/>
          <w:lang w:eastAsia="en-US"/>
        </w:rPr>
        <w:t> </w:t>
      </w:r>
      <w:r w:rsidRPr="00465DB7">
        <w:rPr>
          <w:rFonts w:ascii="Arial" w:hAnsi="Arial" w:cs="Arial"/>
          <w:snapToGrid w:val="0"/>
          <w:sz w:val="20"/>
          <w:szCs w:val="20"/>
          <w:lang w:eastAsia="en-US"/>
        </w:rPr>
        <w:t>12. 202</w:t>
      </w:r>
      <w:r w:rsidR="0059362D" w:rsidRPr="00465DB7">
        <w:rPr>
          <w:rFonts w:ascii="Arial" w:hAnsi="Arial" w:cs="Arial"/>
          <w:snapToGrid w:val="0"/>
          <w:sz w:val="20"/>
          <w:szCs w:val="20"/>
          <w:lang w:eastAsia="en-US"/>
        </w:rPr>
        <w:t>4</w:t>
      </w:r>
      <w:r w:rsidRPr="00465DB7">
        <w:rPr>
          <w:rFonts w:ascii="Arial" w:hAnsi="Arial" w:cs="Arial"/>
          <w:snapToGrid w:val="0"/>
          <w:sz w:val="20"/>
          <w:szCs w:val="20"/>
          <w:lang w:eastAsia="en-US"/>
        </w:rPr>
        <w:t xml:space="preserve">, razen za področje obnavljanja JŽI, ki bodo predvidoma opravljene v obdobju od </w:t>
      </w:r>
      <w:proofErr w:type="gramStart"/>
      <w:r w:rsidRPr="00465DB7">
        <w:rPr>
          <w:rFonts w:ascii="Arial" w:hAnsi="Arial" w:cs="Arial"/>
          <w:snapToGrid w:val="0"/>
          <w:sz w:val="20"/>
          <w:szCs w:val="20"/>
          <w:lang w:eastAsia="en-US"/>
        </w:rPr>
        <w:t>1. 1. 202</w:t>
      </w:r>
      <w:r w:rsidR="0071141E">
        <w:rPr>
          <w:rFonts w:ascii="Arial" w:hAnsi="Arial" w:cs="Arial"/>
          <w:snapToGrid w:val="0"/>
          <w:sz w:val="20"/>
          <w:szCs w:val="20"/>
          <w:lang w:eastAsia="en-US"/>
        </w:rPr>
        <w:t>5</w:t>
      </w:r>
      <w:proofErr w:type="gramEnd"/>
      <w:r w:rsidRPr="00465DB7">
        <w:rPr>
          <w:rFonts w:ascii="Arial" w:hAnsi="Arial" w:cs="Arial"/>
          <w:snapToGrid w:val="0"/>
          <w:sz w:val="20"/>
          <w:szCs w:val="20"/>
          <w:lang w:eastAsia="en-US"/>
        </w:rPr>
        <w:t xml:space="preserve"> do 31. 12. 202</w:t>
      </w:r>
      <w:r w:rsidR="0059362D" w:rsidRPr="00465DB7">
        <w:rPr>
          <w:rFonts w:ascii="Arial" w:hAnsi="Arial" w:cs="Arial"/>
          <w:snapToGrid w:val="0"/>
          <w:sz w:val="20"/>
          <w:szCs w:val="20"/>
          <w:lang w:eastAsia="en-US"/>
        </w:rPr>
        <w:t>5</w:t>
      </w:r>
      <w:r w:rsidRPr="00465DB7">
        <w:rPr>
          <w:rFonts w:ascii="Arial" w:hAnsi="Arial" w:cs="Arial"/>
          <w:snapToGrid w:val="0"/>
          <w:sz w:val="20"/>
          <w:szCs w:val="20"/>
          <w:lang w:eastAsia="en-US"/>
        </w:rPr>
        <w:t xml:space="preserve">, ter predvideno sestavo plačil oziroma sredstev, ki se dodelijo za financiranje storitev v tem obdobju. </w:t>
      </w:r>
    </w:p>
    <w:p w14:paraId="733EFDD9" w14:textId="77777777" w:rsidR="008F2731" w:rsidRPr="00465DB7" w:rsidRDefault="008F2731" w:rsidP="005E50F6">
      <w:pPr>
        <w:tabs>
          <w:tab w:val="left" w:pos="0"/>
          <w:tab w:val="left" w:pos="142"/>
          <w:tab w:val="left" w:pos="284"/>
        </w:tabs>
        <w:suppressAutoHyphens w:val="0"/>
        <w:spacing w:line="260" w:lineRule="exact"/>
        <w:ind w:right="-1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529D74C7" w14:textId="33BC71FF" w:rsidR="008F2731" w:rsidRPr="00465DB7" w:rsidRDefault="008F2731" w:rsidP="005E50F6">
      <w:pPr>
        <w:numPr>
          <w:ilvl w:val="0"/>
          <w:numId w:val="1"/>
        </w:numPr>
        <w:tabs>
          <w:tab w:val="left" w:pos="0"/>
          <w:tab w:val="left" w:pos="142"/>
          <w:tab w:val="left" w:pos="284"/>
        </w:tabs>
        <w:suppressAutoHyphens w:val="0"/>
        <w:spacing w:line="260" w:lineRule="exact"/>
        <w:ind w:left="0" w:right="-1" w:firstLine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465DB7">
        <w:rPr>
          <w:rFonts w:ascii="Arial" w:hAnsi="Arial" w:cs="Arial"/>
          <w:snapToGrid w:val="0"/>
          <w:sz w:val="20"/>
          <w:szCs w:val="20"/>
          <w:lang w:eastAsia="en-US"/>
        </w:rPr>
        <w:t xml:space="preserve">Pogodbeni stranki sta sporazumni, da se v zvezi s </w:t>
      </w:r>
      <w:r w:rsidR="0059362D" w:rsidRPr="00465DB7">
        <w:rPr>
          <w:rFonts w:ascii="Arial" w:hAnsi="Arial" w:cs="Arial"/>
          <w:snapToGrid w:val="0"/>
          <w:sz w:val="20"/>
          <w:szCs w:val="20"/>
          <w:lang w:eastAsia="en-US"/>
        </w:rPr>
        <w:t>šest</w:t>
      </w:r>
      <w:r w:rsidRPr="00465DB7">
        <w:rPr>
          <w:rFonts w:ascii="Arial" w:hAnsi="Arial" w:cs="Arial"/>
          <w:snapToGrid w:val="0"/>
          <w:sz w:val="20"/>
          <w:szCs w:val="20"/>
          <w:lang w:eastAsia="en-US"/>
        </w:rPr>
        <w:t xml:space="preserve">o alinejo prvega odstavka 1. člena tega aneksa pogodbena določila spremenijo tako, da se v desetem odstavku 32. člena, v osmem odstavku I. poglavja Priloge 6, v drugem odstavku II. poglavja Priloge 6, v drugem odstavku III. poglavja Priloge 6 ter v drugem, šestem, sedemnajstem in triindvajsetem </w:t>
      </w:r>
      <w:r w:rsidR="002D667C" w:rsidRPr="00465DB7">
        <w:rPr>
          <w:rFonts w:ascii="Arial" w:hAnsi="Arial" w:cs="Arial"/>
          <w:snapToGrid w:val="0"/>
          <w:sz w:val="20"/>
          <w:szCs w:val="20"/>
          <w:lang w:eastAsia="en-US"/>
        </w:rPr>
        <w:t>odstavku IV. poglavja Priloge 6</w:t>
      </w:r>
      <w:r w:rsidRPr="00465DB7">
        <w:rPr>
          <w:rFonts w:ascii="Arial" w:hAnsi="Arial" w:cs="Arial"/>
          <w:snapToGrid w:val="0"/>
          <w:sz w:val="20"/>
          <w:szCs w:val="20"/>
          <w:lang w:eastAsia="en-US"/>
        </w:rPr>
        <w:t xml:space="preserve"> besedna zveza »30. dan« spremeni tako, da se glasi »v roku 30 dni«. </w:t>
      </w:r>
    </w:p>
    <w:p w14:paraId="7D95D560" w14:textId="77777777" w:rsidR="008F2731" w:rsidRPr="00465DB7" w:rsidRDefault="008F2731" w:rsidP="005E50F6">
      <w:pPr>
        <w:tabs>
          <w:tab w:val="left" w:pos="0"/>
          <w:tab w:val="left" w:pos="142"/>
          <w:tab w:val="left" w:pos="284"/>
        </w:tabs>
        <w:suppressAutoHyphens w:val="0"/>
        <w:spacing w:line="260" w:lineRule="exact"/>
        <w:ind w:right="-1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7827B0F8" w14:textId="7E571938" w:rsidR="008F2731" w:rsidRPr="00465DB7" w:rsidRDefault="008F2731" w:rsidP="008F5D47">
      <w:pPr>
        <w:numPr>
          <w:ilvl w:val="0"/>
          <w:numId w:val="1"/>
        </w:numPr>
        <w:tabs>
          <w:tab w:val="left" w:pos="0"/>
          <w:tab w:val="left" w:pos="142"/>
          <w:tab w:val="left" w:pos="284"/>
        </w:tabs>
        <w:suppressAutoHyphens w:val="0"/>
        <w:spacing w:line="260" w:lineRule="exact"/>
        <w:ind w:left="0" w:right="-1" w:firstLine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465DB7">
        <w:rPr>
          <w:rFonts w:ascii="Arial" w:hAnsi="Arial" w:cs="Arial"/>
          <w:snapToGrid w:val="0"/>
          <w:sz w:val="20"/>
          <w:szCs w:val="20"/>
          <w:lang w:eastAsia="en-US"/>
        </w:rPr>
        <w:t xml:space="preserve">Ob upoštevanju </w:t>
      </w:r>
      <w:r w:rsidR="0059362D" w:rsidRPr="00465DB7">
        <w:rPr>
          <w:rFonts w:ascii="Arial" w:hAnsi="Arial" w:cs="Arial"/>
          <w:snapToGrid w:val="0"/>
          <w:sz w:val="20"/>
          <w:szCs w:val="20"/>
          <w:lang w:eastAsia="en-US"/>
        </w:rPr>
        <w:t>sedm</w:t>
      </w:r>
      <w:r w:rsidRPr="00465DB7">
        <w:rPr>
          <w:rFonts w:ascii="Arial" w:hAnsi="Arial" w:cs="Arial"/>
          <w:snapToGrid w:val="0"/>
          <w:sz w:val="20"/>
          <w:szCs w:val="20"/>
          <w:lang w:eastAsia="en-US"/>
        </w:rPr>
        <w:t>e alineje prvega odstavka tega člena sta pogodbeni stranki soglasni, da se:</w:t>
      </w:r>
    </w:p>
    <w:p w14:paraId="25BD05EB" w14:textId="77777777" w:rsidR="008F2731" w:rsidRPr="00465DB7" w:rsidRDefault="008F2731" w:rsidP="008F5D47">
      <w:pPr>
        <w:pStyle w:val="Odstavekseznama"/>
        <w:numPr>
          <w:ilvl w:val="0"/>
          <w:numId w:val="4"/>
        </w:numPr>
        <w:tabs>
          <w:tab w:val="left" w:pos="709"/>
        </w:tabs>
        <w:spacing w:line="260" w:lineRule="exact"/>
        <w:ind w:right="-1" w:hanging="720"/>
        <w:jc w:val="both"/>
        <w:rPr>
          <w:rFonts w:ascii="Arial" w:hAnsi="Arial" w:cs="Arial"/>
          <w:snapToGrid w:val="0"/>
          <w:sz w:val="20"/>
          <w:lang w:eastAsia="en-US"/>
        </w:rPr>
      </w:pPr>
      <w:r w:rsidRPr="00465DB7">
        <w:rPr>
          <w:rFonts w:ascii="Arial" w:hAnsi="Arial" w:cs="Arial"/>
          <w:snapToGrid w:val="0"/>
          <w:sz w:val="20"/>
          <w:lang w:eastAsia="en-US"/>
        </w:rPr>
        <w:t>v 32. členu doda dvanajsti odstavek, ki se glasi:</w:t>
      </w:r>
    </w:p>
    <w:p w14:paraId="5F98CA88" w14:textId="3388621F" w:rsidR="008F2731" w:rsidRPr="00465DB7" w:rsidRDefault="002D667C" w:rsidP="008F5D47">
      <w:pPr>
        <w:tabs>
          <w:tab w:val="left" w:pos="709"/>
        </w:tabs>
        <w:spacing w:line="260" w:lineRule="exact"/>
        <w:ind w:right="-1"/>
        <w:jc w:val="both"/>
        <w:rPr>
          <w:rFonts w:ascii="Arial" w:hAnsi="Arial" w:cs="Arial"/>
          <w:snapToGrid w:val="0"/>
          <w:sz w:val="20"/>
          <w:lang w:eastAsia="en-US"/>
        </w:rPr>
      </w:pPr>
      <w:r w:rsidRPr="00465DB7">
        <w:rPr>
          <w:rFonts w:ascii="Arial" w:hAnsi="Arial" w:cs="Arial"/>
          <w:snapToGrid w:val="0"/>
          <w:sz w:val="20"/>
          <w:lang w:eastAsia="en-US"/>
        </w:rPr>
        <w:t xml:space="preserve">»(12) </w:t>
      </w:r>
      <w:r w:rsidR="008F2731" w:rsidRPr="00465DB7">
        <w:rPr>
          <w:rFonts w:ascii="Arial" w:hAnsi="Arial" w:cs="Arial"/>
          <w:snapToGrid w:val="0"/>
          <w:sz w:val="20"/>
          <w:lang w:eastAsia="en-US"/>
        </w:rPr>
        <w:t xml:space="preserve">Upravljavec izvaja postopke obravnave škod, nastalih na zavarovanih sredstvih v skladu s šestim in sedmim odstavkom 32. člena pogodbe in sklenjeno zavarovalno pogodbo. V primeru nastanka škodnega dogodka na nezavarovani JŽI ali železniških postajnih poslopjih RS je dolžan Upravljavec postopke obravnave teh škod izvajati v skladu z medsebojno usklajenim protokolom obravnave škodnih dogodkov na JŽI, ki je priloga ponudbe za </w:t>
      </w:r>
      <w:proofErr w:type="gramStart"/>
      <w:r w:rsidR="008F2731" w:rsidRPr="00465DB7">
        <w:rPr>
          <w:rFonts w:ascii="Arial" w:hAnsi="Arial" w:cs="Arial"/>
          <w:snapToGrid w:val="0"/>
          <w:sz w:val="20"/>
          <w:lang w:eastAsia="en-US"/>
        </w:rPr>
        <w:t>OGJS vzdrževanje</w:t>
      </w:r>
      <w:proofErr w:type="gramEnd"/>
      <w:r w:rsidR="008F2731" w:rsidRPr="00465DB7">
        <w:rPr>
          <w:rFonts w:ascii="Arial" w:hAnsi="Arial" w:cs="Arial"/>
          <w:snapToGrid w:val="0"/>
          <w:sz w:val="20"/>
          <w:lang w:eastAsia="en-US"/>
        </w:rPr>
        <w:t xml:space="preserve"> JŽI</w:t>
      </w:r>
      <w:r w:rsidR="007A30CF" w:rsidRPr="00465DB7">
        <w:rPr>
          <w:rFonts w:ascii="Arial" w:hAnsi="Arial" w:cs="Arial"/>
          <w:snapToGrid w:val="0"/>
          <w:sz w:val="20"/>
          <w:lang w:eastAsia="en-US"/>
        </w:rPr>
        <w:t xml:space="preserve"> in ponudbe za obravnavo škodnih dogodkov na JŽI</w:t>
      </w:r>
      <w:r w:rsidRPr="00465DB7">
        <w:rPr>
          <w:rFonts w:ascii="Arial" w:hAnsi="Arial" w:cs="Arial"/>
          <w:snapToGrid w:val="0"/>
          <w:sz w:val="20"/>
          <w:lang w:eastAsia="en-US"/>
        </w:rPr>
        <w:t>.</w:t>
      </w:r>
      <w:r w:rsidR="008F2731" w:rsidRPr="00465DB7">
        <w:rPr>
          <w:rFonts w:ascii="Arial" w:hAnsi="Arial" w:cs="Arial"/>
          <w:snapToGrid w:val="0"/>
          <w:sz w:val="20"/>
          <w:lang w:eastAsia="en-US"/>
        </w:rPr>
        <w:t>«.</w:t>
      </w:r>
    </w:p>
    <w:p w14:paraId="039EAC29" w14:textId="77777777" w:rsidR="008F2731" w:rsidRPr="00465DB7" w:rsidRDefault="008F2731" w:rsidP="008F5D47">
      <w:pPr>
        <w:pStyle w:val="Odstavekseznama"/>
        <w:numPr>
          <w:ilvl w:val="0"/>
          <w:numId w:val="4"/>
        </w:numPr>
        <w:tabs>
          <w:tab w:val="left" w:pos="709"/>
        </w:tabs>
        <w:spacing w:line="260" w:lineRule="exact"/>
        <w:ind w:right="-1" w:hanging="720"/>
        <w:jc w:val="both"/>
        <w:rPr>
          <w:rFonts w:ascii="Arial" w:hAnsi="Arial" w:cs="Arial"/>
          <w:snapToGrid w:val="0"/>
          <w:sz w:val="20"/>
          <w:lang w:eastAsia="en-US"/>
        </w:rPr>
      </w:pPr>
      <w:r w:rsidRPr="00465DB7">
        <w:rPr>
          <w:rFonts w:ascii="Arial" w:hAnsi="Arial" w:cs="Arial"/>
          <w:snapToGrid w:val="0"/>
          <w:sz w:val="20"/>
          <w:lang w:eastAsia="en-US"/>
        </w:rPr>
        <w:t>v drugem odstavku 58. člena pogodbe doda novi odstavek, ki se glasi:</w:t>
      </w:r>
    </w:p>
    <w:p w14:paraId="793F51D2" w14:textId="77777777" w:rsidR="008F2731" w:rsidRPr="00465DB7" w:rsidRDefault="008F2731" w:rsidP="008F5D47">
      <w:pPr>
        <w:tabs>
          <w:tab w:val="left" w:pos="709"/>
        </w:tabs>
        <w:spacing w:line="260" w:lineRule="exact"/>
        <w:ind w:right="-1"/>
        <w:jc w:val="both"/>
        <w:rPr>
          <w:rFonts w:ascii="Arial" w:hAnsi="Arial" w:cs="Arial"/>
          <w:snapToGrid w:val="0"/>
          <w:sz w:val="20"/>
          <w:lang w:eastAsia="en-US"/>
        </w:rPr>
      </w:pPr>
      <w:r w:rsidRPr="00465DB7">
        <w:rPr>
          <w:rFonts w:ascii="Arial" w:hAnsi="Arial" w:cs="Arial"/>
          <w:snapToGrid w:val="0"/>
          <w:sz w:val="20"/>
          <w:lang w:eastAsia="en-US"/>
        </w:rPr>
        <w:t xml:space="preserve">»(e) </w:t>
      </w:r>
      <w:r w:rsidR="002A6CEF" w:rsidRPr="00465DB7">
        <w:rPr>
          <w:rFonts w:ascii="Arial" w:hAnsi="Arial" w:cs="Arial"/>
          <w:snapToGrid w:val="0"/>
          <w:sz w:val="20"/>
          <w:lang w:eastAsia="en-US"/>
        </w:rPr>
        <w:tab/>
      </w:r>
      <w:r w:rsidRPr="00465DB7">
        <w:rPr>
          <w:rFonts w:ascii="Arial" w:hAnsi="Arial" w:cs="Arial"/>
          <w:snapToGrid w:val="0"/>
          <w:sz w:val="20"/>
          <w:lang w:eastAsia="en-US"/>
        </w:rPr>
        <w:t>za del pogodbe, ki se nanaša na 32. člen pogodbe: Peter Dolenc in Tomaž Satler.«.</w:t>
      </w:r>
    </w:p>
    <w:p w14:paraId="0D32D696" w14:textId="77777777" w:rsidR="008F2731" w:rsidRPr="00E169AA" w:rsidRDefault="008F2731" w:rsidP="008F5D47">
      <w:pPr>
        <w:pStyle w:val="Odstavekseznama"/>
        <w:numPr>
          <w:ilvl w:val="0"/>
          <w:numId w:val="4"/>
        </w:numPr>
        <w:tabs>
          <w:tab w:val="left" w:pos="709"/>
        </w:tabs>
        <w:spacing w:line="260" w:lineRule="exact"/>
        <w:ind w:right="-1" w:hanging="720"/>
        <w:jc w:val="both"/>
        <w:rPr>
          <w:rFonts w:ascii="Arial" w:hAnsi="Arial" w:cs="Arial"/>
          <w:snapToGrid w:val="0"/>
          <w:sz w:val="20"/>
          <w:lang w:eastAsia="en-US"/>
        </w:rPr>
      </w:pPr>
      <w:r w:rsidRPr="00E169AA">
        <w:rPr>
          <w:rFonts w:ascii="Arial" w:hAnsi="Arial" w:cs="Arial"/>
          <w:snapToGrid w:val="0"/>
          <w:sz w:val="20"/>
          <w:lang w:eastAsia="en-US"/>
        </w:rPr>
        <w:t>spremeni četrti odstavek 58. člena pogodbe tako, da se glasi:</w:t>
      </w:r>
    </w:p>
    <w:p w14:paraId="725EDE2E" w14:textId="77777777" w:rsidR="008F2731" w:rsidRPr="00E169AA" w:rsidRDefault="008F2731" w:rsidP="008F5D47">
      <w:pPr>
        <w:tabs>
          <w:tab w:val="left" w:pos="709"/>
        </w:tabs>
        <w:spacing w:line="260" w:lineRule="exact"/>
        <w:jc w:val="both"/>
        <w:rPr>
          <w:rFonts w:ascii="Arial" w:hAnsi="Arial" w:cs="Arial"/>
          <w:snapToGrid w:val="0"/>
          <w:sz w:val="20"/>
          <w:lang w:eastAsia="en-US"/>
        </w:rPr>
      </w:pPr>
      <w:r w:rsidRPr="00E169AA">
        <w:rPr>
          <w:rFonts w:ascii="Arial" w:hAnsi="Arial" w:cs="Arial"/>
          <w:snapToGrid w:val="0"/>
          <w:sz w:val="20"/>
          <w:lang w:eastAsia="en-US"/>
        </w:rPr>
        <w:t xml:space="preserve">»(4) Poleg glavnega skrbnika pogodbe upravljavec določa tudi naslednje skrbnike: </w:t>
      </w:r>
    </w:p>
    <w:p w14:paraId="3C7E7290" w14:textId="7885D898" w:rsidR="008F2731" w:rsidRPr="00E169AA" w:rsidRDefault="008F2731" w:rsidP="008F5D47">
      <w:pPr>
        <w:pStyle w:val="Odstavekseznama"/>
        <w:numPr>
          <w:ilvl w:val="1"/>
          <w:numId w:val="7"/>
        </w:numPr>
        <w:tabs>
          <w:tab w:val="left" w:pos="709"/>
        </w:tabs>
        <w:spacing w:line="260" w:lineRule="exact"/>
        <w:ind w:left="709" w:hanging="709"/>
        <w:jc w:val="both"/>
        <w:rPr>
          <w:rFonts w:ascii="Arial" w:hAnsi="Arial" w:cs="Arial"/>
          <w:snapToGrid w:val="0"/>
          <w:sz w:val="20"/>
          <w:lang w:eastAsia="en-US"/>
        </w:rPr>
      </w:pPr>
      <w:r w:rsidRPr="00E169AA">
        <w:rPr>
          <w:rFonts w:ascii="Arial" w:hAnsi="Arial" w:cs="Arial"/>
          <w:snapToGrid w:val="0"/>
          <w:sz w:val="20"/>
          <w:lang w:eastAsia="en-US"/>
        </w:rPr>
        <w:t xml:space="preserve">za del pogodbe, ki se nanaša na opravljanje </w:t>
      </w:r>
      <w:proofErr w:type="gramStart"/>
      <w:r w:rsidRPr="00E169AA">
        <w:rPr>
          <w:rFonts w:ascii="Arial" w:hAnsi="Arial" w:cs="Arial"/>
          <w:snapToGrid w:val="0"/>
          <w:sz w:val="20"/>
          <w:lang w:eastAsia="en-US"/>
        </w:rPr>
        <w:t>OGJS vzdrževanja</w:t>
      </w:r>
      <w:proofErr w:type="gramEnd"/>
      <w:r w:rsidRPr="00E169AA">
        <w:rPr>
          <w:rFonts w:ascii="Arial" w:hAnsi="Arial" w:cs="Arial"/>
          <w:snapToGrid w:val="0"/>
          <w:sz w:val="20"/>
          <w:lang w:eastAsia="en-US"/>
        </w:rPr>
        <w:t xml:space="preserve"> JŽI: Peter Korbar, </w:t>
      </w:r>
      <w:r w:rsidR="00E169AA" w:rsidRPr="00E169AA">
        <w:rPr>
          <w:rFonts w:ascii="Arial" w:hAnsi="Arial" w:cs="Arial"/>
          <w:snapToGrid w:val="0"/>
          <w:sz w:val="20"/>
          <w:lang w:eastAsia="en-US"/>
        </w:rPr>
        <w:t>Benjamin Mirt</w:t>
      </w:r>
      <w:r w:rsidRPr="00E169AA">
        <w:rPr>
          <w:rFonts w:ascii="Arial" w:hAnsi="Arial" w:cs="Arial"/>
          <w:snapToGrid w:val="0"/>
          <w:sz w:val="20"/>
          <w:lang w:eastAsia="en-US"/>
        </w:rPr>
        <w:t xml:space="preserve"> in Henrik Jankovič; </w:t>
      </w:r>
    </w:p>
    <w:p w14:paraId="59FDCEDC" w14:textId="2372B072" w:rsidR="008F2731" w:rsidRPr="00E169AA" w:rsidRDefault="008F2731" w:rsidP="008F5D47">
      <w:pPr>
        <w:pStyle w:val="Odstavekseznama"/>
        <w:numPr>
          <w:ilvl w:val="1"/>
          <w:numId w:val="7"/>
        </w:numPr>
        <w:tabs>
          <w:tab w:val="left" w:pos="709"/>
        </w:tabs>
        <w:spacing w:line="260" w:lineRule="exact"/>
        <w:ind w:left="709" w:hanging="709"/>
        <w:jc w:val="both"/>
        <w:rPr>
          <w:rFonts w:ascii="Arial" w:hAnsi="Arial" w:cs="Arial"/>
          <w:snapToGrid w:val="0"/>
          <w:sz w:val="20"/>
          <w:lang w:eastAsia="en-US"/>
        </w:rPr>
      </w:pPr>
      <w:r w:rsidRPr="00E169AA">
        <w:rPr>
          <w:rFonts w:ascii="Arial" w:hAnsi="Arial" w:cs="Arial"/>
          <w:snapToGrid w:val="0"/>
          <w:sz w:val="20"/>
          <w:lang w:eastAsia="en-US"/>
        </w:rPr>
        <w:t xml:space="preserve">za del pogodbe, ki se nanaša na opravljanje OGJS obratovanja železniškega prometa na </w:t>
      </w:r>
      <w:r w:rsidR="008F5D47" w:rsidRPr="00E169AA">
        <w:rPr>
          <w:rFonts w:ascii="Arial" w:hAnsi="Arial" w:cs="Arial"/>
          <w:snapToGrid w:val="0"/>
          <w:sz w:val="20"/>
          <w:lang w:eastAsia="en-US"/>
        </w:rPr>
        <w:br/>
      </w:r>
      <w:r w:rsidRPr="00E169AA">
        <w:rPr>
          <w:rFonts w:ascii="Arial" w:hAnsi="Arial" w:cs="Arial"/>
          <w:snapToGrid w:val="0"/>
          <w:sz w:val="20"/>
          <w:lang w:eastAsia="en-US"/>
        </w:rPr>
        <w:t xml:space="preserve">JŽI: Ivan Tabor in </w:t>
      </w:r>
      <w:r w:rsidR="00E169AA" w:rsidRPr="00E169AA">
        <w:rPr>
          <w:rFonts w:ascii="Arial" w:hAnsi="Arial" w:cs="Arial"/>
          <w:snapToGrid w:val="0"/>
          <w:sz w:val="20"/>
          <w:lang w:eastAsia="en-US"/>
        </w:rPr>
        <w:t>Ana Kušar</w:t>
      </w:r>
      <w:r w:rsidRPr="00E169AA">
        <w:rPr>
          <w:rFonts w:ascii="Arial" w:hAnsi="Arial" w:cs="Arial"/>
          <w:snapToGrid w:val="0"/>
          <w:sz w:val="20"/>
          <w:lang w:eastAsia="en-US"/>
        </w:rPr>
        <w:t xml:space="preserve">; </w:t>
      </w:r>
    </w:p>
    <w:p w14:paraId="78F5B1E0" w14:textId="79EEA851" w:rsidR="008F2731" w:rsidRPr="00E169AA" w:rsidRDefault="008F2731" w:rsidP="008F5D47">
      <w:pPr>
        <w:pStyle w:val="Odstavekseznama"/>
        <w:numPr>
          <w:ilvl w:val="1"/>
          <w:numId w:val="7"/>
        </w:numPr>
        <w:tabs>
          <w:tab w:val="left" w:pos="709"/>
        </w:tabs>
        <w:spacing w:line="260" w:lineRule="exact"/>
        <w:ind w:left="709" w:hanging="709"/>
        <w:jc w:val="both"/>
        <w:rPr>
          <w:rFonts w:ascii="Arial" w:hAnsi="Arial" w:cs="Arial"/>
          <w:snapToGrid w:val="0"/>
          <w:sz w:val="20"/>
          <w:lang w:eastAsia="en-US"/>
        </w:rPr>
      </w:pPr>
      <w:r w:rsidRPr="00E169AA">
        <w:rPr>
          <w:rFonts w:ascii="Arial" w:hAnsi="Arial" w:cs="Arial"/>
          <w:snapToGrid w:val="0"/>
          <w:sz w:val="20"/>
          <w:lang w:eastAsia="en-US"/>
        </w:rPr>
        <w:t xml:space="preserve">za del pogodbe, ki se nanaša na opravljanje </w:t>
      </w:r>
      <w:proofErr w:type="gramStart"/>
      <w:r w:rsidRPr="00E169AA">
        <w:rPr>
          <w:rFonts w:ascii="Arial" w:hAnsi="Arial" w:cs="Arial"/>
          <w:snapToGrid w:val="0"/>
          <w:sz w:val="20"/>
          <w:lang w:eastAsia="en-US"/>
        </w:rPr>
        <w:t>OGJS obnavljanja</w:t>
      </w:r>
      <w:proofErr w:type="gramEnd"/>
      <w:r w:rsidRPr="00E169AA">
        <w:rPr>
          <w:rFonts w:ascii="Arial" w:hAnsi="Arial" w:cs="Arial"/>
          <w:snapToGrid w:val="0"/>
          <w:sz w:val="20"/>
          <w:lang w:eastAsia="en-US"/>
        </w:rPr>
        <w:t xml:space="preserve"> JŽI: Peter Korbar, </w:t>
      </w:r>
      <w:r w:rsidR="00E169AA" w:rsidRPr="00E169AA">
        <w:rPr>
          <w:rFonts w:ascii="Arial" w:hAnsi="Arial" w:cs="Arial"/>
          <w:snapToGrid w:val="0"/>
          <w:sz w:val="20"/>
          <w:lang w:eastAsia="en-US"/>
        </w:rPr>
        <w:t>Benjamin Mirt</w:t>
      </w:r>
      <w:r w:rsidRPr="00E169AA">
        <w:rPr>
          <w:rFonts w:ascii="Arial" w:hAnsi="Arial" w:cs="Arial"/>
          <w:snapToGrid w:val="0"/>
          <w:sz w:val="20"/>
          <w:lang w:eastAsia="en-US"/>
        </w:rPr>
        <w:t xml:space="preserve"> in Henrik Jankovič; </w:t>
      </w:r>
    </w:p>
    <w:p w14:paraId="04B5C40F" w14:textId="77777777" w:rsidR="008F2731" w:rsidRPr="00E169AA" w:rsidRDefault="008F2731" w:rsidP="008F5D47">
      <w:pPr>
        <w:pStyle w:val="Odstavekseznama"/>
        <w:numPr>
          <w:ilvl w:val="1"/>
          <w:numId w:val="7"/>
        </w:numPr>
        <w:tabs>
          <w:tab w:val="left" w:pos="709"/>
        </w:tabs>
        <w:spacing w:line="260" w:lineRule="exact"/>
        <w:ind w:left="709" w:hanging="709"/>
        <w:jc w:val="both"/>
        <w:rPr>
          <w:rFonts w:ascii="Arial" w:hAnsi="Arial" w:cs="Arial"/>
          <w:snapToGrid w:val="0"/>
          <w:sz w:val="20"/>
          <w:lang w:eastAsia="en-US"/>
        </w:rPr>
      </w:pPr>
      <w:proofErr w:type="gramStart"/>
      <w:r w:rsidRPr="00E169AA">
        <w:rPr>
          <w:rFonts w:ascii="Arial" w:hAnsi="Arial" w:cs="Arial"/>
          <w:snapToGrid w:val="0"/>
          <w:sz w:val="20"/>
          <w:lang w:eastAsia="en-US"/>
        </w:rPr>
        <w:t>za</w:t>
      </w:r>
      <w:proofErr w:type="gramEnd"/>
      <w:r w:rsidRPr="00E169AA">
        <w:rPr>
          <w:rFonts w:ascii="Arial" w:hAnsi="Arial" w:cs="Arial"/>
          <w:snapToGrid w:val="0"/>
          <w:sz w:val="20"/>
          <w:lang w:eastAsia="en-US"/>
        </w:rPr>
        <w:t xml:space="preserve"> del pogodbe, ki se nanaša na gospodarjenje z JŽI in druge naloge: Franc Klobučar; Mihael Fabijan in Henrik Jankovič;</w:t>
      </w:r>
    </w:p>
    <w:p w14:paraId="4C2F134B" w14:textId="78AAEC8B" w:rsidR="008F2731" w:rsidRPr="00E169AA" w:rsidRDefault="008F2731" w:rsidP="008F5D47">
      <w:pPr>
        <w:pStyle w:val="Odstavekseznama"/>
        <w:numPr>
          <w:ilvl w:val="1"/>
          <w:numId w:val="7"/>
        </w:numPr>
        <w:tabs>
          <w:tab w:val="left" w:pos="709"/>
        </w:tabs>
        <w:spacing w:line="260" w:lineRule="exact"/>
        <w:ind w:left="709" w:hanging="709"/>
        <w:jc w:val="both"/>
        <w:rPr>
          <w:rFonts w:ascii="Arial" w:hAnsi="Arial" w:cs="Arial"/>
          <w:snapToGrid w:val="0"/>
          <w:sz w:val="20"/>
          <w:lang w:eastAsia="en-US"/>
        </w:rPr>
      </w:pPr>
      <w:r w:rsidRPr="00E169AA">
        <w:rPr>
          <w:rFonts w:ascii="Arial" w:hAnsi="Arial" w:cs="Arial"/>
          <w:snapToGrid w:val="0"/>
          <w:sz w:val="20"/>
          <w:lang w:eastAsia="en-US"/>
        </w:rPr>
        <w:t xml:space="preserve">za del pogodbe, ki se nanaša na 32. člen pogodbe: </w:t>
      </w:r>
      <w:r w:rsidR="00E169AA" w:rsidRPr="00E169AA">
        <w:rPr>
          <w:rFonts w:ascii="Arial" w:hAnsi="Arial" w:cs="Arial"/>
          <w:snapToGrid w:val="0"/>
          <w:sz w:val="20"/>
          <w:lang w:eastAsia="en-US"/>
        </w:rPr>
        <w:t>Iris Dejak</w:t>
      </w:r>
      <w:r w:rsidRPr="00E169AA">
        <w:rPr>
          <w:rFonts w:ascii="Arial" w:hAnsi="Arial" w:cs="Arial"/>
          <w:snapToGrid w:val="0"/>
          <w:sz w:val="20"/>
          <w:lang w:eastAsia="en-US"/>
        </w:rPr>
        <w:t xml:space="preserve"> in Henrik Jankovič.«.</w:t>
      </w:r>
    </w:p>
    <w:p w14:paraId="450405A7" w14:textId="77777777" w:rsidR="008F2731" w:rsidRPr="00465DB7" w:rsidRDefault="008F2731" w:rsidP="005E50F6">
      <w:pPr>
        <w:pStyle w:val="Odstavekseznama"/>
        <w:spacing w:line="260" w:lineRule="exact"/>
        <w:rPr>
          <w:rFonts w:ascii="Arial" w:hAnsi="Arial" w:cs="Arial"/>
          <w:snapToGrid w:val="0"/>
          <w:sz w:val="20"/>
          <w:lang w:eastAsia="en-US"/>
        </w:rPr>
      </w:pPr>
    </w:p>
    <w:p w14:paraId="4659B69A" w14:textId="77777777" w:rsidR="008F2731" w:rsidRPr="005E50F6" w:rsidRDefault="008F2731" w:rsidP="005E50F6">
      <w:pPr>
        <w:numPr>
          <w:ilvl w:val="0"/>
          <w:numId w:val="1"/>
        </w:numPr>
        <w:tabs>
          <w:tab w:val="left" w:pos="0"/>
          <w:tab w:val="left" w:pos="142"/>
          <w:tab w:val="left" w:pos="284"/>
        </w:tabs>
        <w:suppressAutoHyphens w:val="0"/>
        <w:spacing w:line="260" w:lineRule="exact"/>
        <w:ind w:left="0" w:right="-1" w:firstLine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465DB7">
        <w:rPr>
          <w:rFonts w:ascii="Arial" w:hAnsi="Arial" w:cs="Arial"/>
          <w:snapToGrid w:val="0"/>
          <w:sz w:val="20"/>
          <w:szCs w:val="20"/>
          <w:lang w:eastAsia="en-US"/>
        </w:rPr>
        <w:t>Pogodbeni stranki s sklenitvijo tega aneksa prav tako spreminjata pogodbeno določbo, vezano na Sklep o izvedbi priporočil na ugotovljene nepravilnosti pri redni reviziji v Direkciji R</w:t>
      </w:r>
      <w:r w:rsidR="008F5D47" w:rsidRPr="00465DB7">
        <w:rPr>
          <w:rFonts w:ascii="Arial" w:hAnsi="Arial" w:cs="Arial"/>
          <w:snapToGrid w:val="0"/>
          <w:sz w:val="20"/>
          <w:szCs w:val="20"/>
          <w:lang w:eastAsia="en-US"/>
        </w:rPr>
        <w:t xml:space="preserve">epublike </w:t>
      </w:r>
      <w:r w:rsidRPr="00465DB7">
        <w:rPr>
          <w:rFonts w:ascii="Arial" w:hAnsi="Arial" w:cs="Arial"/>
          <w:snapToGrid w:val="0"/>
          <w:sz w:val="20"/>
          <w:szCs w:val="20"/>
          <w:lang w:eastAsia="en-US"/>
        </w:rPr>
        <w:t>S</w:t>
      </w:r>
      <w:r w:rsidR="008F5D47" w:rsidRPr="00465DB7">
        <w:rPr>
          <w:rFonts w:ascii="Arial" w:hAnsi="Arial" w:cs="Arial"/>
          <w:snapToGrid w:val="0"/>
          <w:sz w:val="20"/>
          <w:szCs w:val="20"/>
          <w:lang w:eastAsia="en-US"/>
        </w:rPr>
        <w:t>lovenije</w:t>
      </w:r>
      <w:r w:rsidR="00A00B4C" w:rsidRPr="00465DB7">
        <w:rPr>
          <w:rFonts w:ascii="Arial" w:hAnsi="Arial" w:cs="Arial"/>
          <w:snapToGrid w:val="0"/>
          <w:sz w:val="20"/>
          <w:szCs w:val="20"/>
          <w:lang w:eastAsia="en-US"/>
        </w:rPr>
        <w:t xml:space="preserve"> za </w:t>
      </w:r>
      <w:r w:rsidR="00A00B4C" w:rsidRPr="00465DB7">
        <w:rPr>
          <w:rFonts w:ascii="Arial" w:hAnsi="Arial" w:cs="Arial"/>
          <w:snapToGrid w:val="0"/>
          <w:sz w:val="20"/>
          <w:szCs w:val="20"/>
          <w:lang w:eastAsia="en-US"/>
        </w:rPr>
        <w:lastRenderedPageBreak/>
        <w:t>infrastrukturo</w:t>
      </w:r>
      <w:r w:rsidR="002D667C" w:rsidRPr="00465DB7">
        <w:rPr>
          <w:rFonts w:ascii="Arial" w:hAnsi="Arial" w:cs="Arial"/>
          <w:snapToGrid w:val="0"/>
          <w:sz w:val="20"/>
          <w:szCs w:val="20"/>
          <w:lang w:eastAsia="en-US"/>
        </w:rPr>
        <w:t>,</w:t>
      </w:r>
      <w:r w:rsidRPr="00465DB7">
        <w:rPr>
          <w:rFonts w:ascii="Arial" w:hAnsi="Arial" w:cs="Arial"/>
          <w:snapToGrid w:val="0"/>
          <w:sz w:val="20"/>
          <w:szCs w:val="20"/>
          <w:lang w:eastAsia="en-US"/>
        </w:rPr>
        <w:t xml:space="preserve"> št. 060-6/2022/32 z dne </w:t>
      </w:r>
      <w:proofErr w:type="gramStart"/>
      <w:r w:rsidRPr="00465DB7">
        <w:rPr>
          <w:rFonts w:ascii="Arial" w:hAnsi="Arial" w:cs="Arial"/>
          <w:snapToGrid w:val="0"/>
          <w:sz w:val="20"/>
          <w:szCs w:val="20"/>
          <w:lang w:eastAsia="en-US"/>
        </w:rPr>
        <w:t>22.</w:t>
      </w:r>
      <w:r w:rsidRPr="005E50F6">
        <w:rPr>
          <w:rFonts w:ascii="Arial" w:hAnsi="Arial" w:cs="Arial"/>
          <w:snapToGrid w:val="0"/>
          <w:sz w:val="20"/>
          <w:szCs w:val="20"/>
          <w:lang w:eastAsia="en-US"/>
        </w:rPr>
        <w:t xml:space="preserve"> 6. 2022</w:t>
      </w:r>
      <w:proofErr w:type="gramEnd"/>
      <w:r w:rsidRPr="005E50F6">
        <w:rPr>
          <w:rFonts w:ascii="Arial" w:hAnsi="Arial" w:cs="Arial"/>
          <w:snapToGrid w:val="0"/>
          <w:sz w:val="20"/>
          <w:szCs w:val="20"/>
          <w:lang w:eastAsia="en-US"/>
        </w:rPr>
        <w:t>, pri čemer se v pogodbi osmi odstavek II. poglavja Priloge 6 spremeni tako, da se glasi: »(8) Kadar v skladu s prvim, drugim in tretjim odstavkom 19. člena pogodbe ugotovljen neto finančni učinek iz končnega poročila presega vsoto mesečno obračunanih in izplačanih mesečnih situacij v posameznem koledarskem letu, naročnik upravljavcu razliko doplača na podlagi izdanega računa upravljavca. Doplačilo razlike v okviru zaključnega poračuna izvrši naročnik na podlagi tega aneksa v 30-ih dneh od prejema računa.«.</w:t>
      </w:r>
    </w:p>
    <w:p w14:paraId="7ABF111A" w14:textId="77777777" w:rsidR="008F2731" w:rsidRPr="005E50F6" w:rsidRDefault="008F2731" w:rsidP="005E50F6">
      <w:pPr>
        <w:tabs>
          <w:tab w:val="left" w:pos="0"/>
          <w:tab w:val="left" w:pos="142"/>
          <w:tab w:val="left" w:pos="284"/>
        </w:tabs>
        <w:suppressAutoHyphens w:val="0"/>
        <w:spacing w:line="260" w:lineRule="exact"/>
        <w:ind w:right="-1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0F000683" w14:textId="18865204" w:rsidR="008F2731" w:rsidRPr="005E50F6" w:rsidRDefault="007A30CF" w:rsidP="005E50F6">
      <w:pPr>
        <w:numPr>
          <w:ilvl w:val="0"/>
          <w:numId w:val="1"/>
        </w:numPr>
        <w:tabs>
          <w:tab w:val="left" w:pos="0"/>
          <w:tab w:val="left" w:pos="142"/>
          <w:tab w:val="left" w:pos="284"/>
        </w:tabs>
        <w:suppressAutoHyphens w:val="0"/>
        <w:spacing w:line="260" w:lineRule="exact"/>
        <w:ind w:left="0" w:right="-1" w:firstLine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Ob upoštevanju </w:t>
      </w:r>
      <w:r w:rsidR="002A0B21">
        <w:rPr>
          <w:rFonts w:ascii="Arial" w:hAnsi="Arial" w:cs="Arial"/>
          <w:snapToGrid w:val="0"/>
          <w:sz w:val="20"/>
          <w:szCs w:val="20"/>
          <w:lang w:eastAsia="en-US"/>
        </w:rPr>
        <w:t xml:space="preserve">tretje alineje prvega odstavka tega člena, četrtega odstavka </w:t>
      </w:r>
      <w:r w:rsidR="004A4694">
        <w:rPr>
          <w:rFonts w:ascii="Arial" w:hAnsi="Arial" w:cs="Arial"/>
          <w:snapToGrid w:val="0"/>
          <w:sz w:val="20"/>
          <w:szCs w:val="20"/>
          <w:lang w:eastAsia="en-US"/>
        </w:rPr>
        <w:t xml:space="preserve">1. člena </w:t>
      </w:r>
      <w:r w:rsidR="002A0B21">
        <w:rPr>
          <w:rFonts w:ascii="Arial" w:hAnsi="Arial" w:cs="Arial"/>
          <w:snapToGrid w:val="0"/>
          <w:sz w:val="20"/>
          <w:szCs w:val="20"/>
          <w:lang w:eastAsia="en-US"/>
        </w:rPr>
        <w:t xml:space="preserve">aneksa št. 4 k pogodbi ter sedmega odstavka </w:t>
      </w:r>
      <w:r w:rsidR="004A4694">
        <w:rPr>
          <w:rFonts w:ascii="Arial" w:hAnsi="Arial" w:cs="Arial"/>
          <w:snapToGrid w:val="0"/>
          <w:sz w:val="20"/>
          <w:szCs w:val="20"/>
          <w:lang w:eastAsia="en-US"/>
        </w:rPr>
        <w:t xml:space="preserve">1. člena </w:t>
      </w:r>
      <w:r w:rsidR="002A0B21">
        <w:rPr>
          <w:rFonts w:ascii="Arial" w:hAnsi="Arial" w:cs="Arial"/>
          <w:snapToGrid w:val="0"/>
          <w:sz w:val="20"/>
          <w:szCs w:val="20"/>
          <w:lang w:eastAsia="en-US"/>
        </w:rPr>
        <w:t>aneksa št. 7 k pogodbi sta p</w:t>
      </w:r>
      <w:r w:rsidR="008F2731" w:rsidRPr="005E50F6">
        <w:rPr>
          <w:rFonts w:ascii="Arial" w:hAnsi="Arial" w:cs="Arial"/>
          <w:snapToGrid w:val="0"/>
          <w:sz w:val="20"/>
          <w:szCs w:val="20"/>
          <w:lang w:eastAsia="en-US"/>
        </w:rPr>
        <w:t xml:space="preserve">ogodbeni stranki sporazumni, da </w:t>
      </w:r>
      <w:r w:rsidR="002A0B21">
        <w:rPr>
          <w:rFonts w:ascii="Arial" w:hAnsi="Arial" w:cs="Arial"/>
          <w:snapToGrid w:val="0"/>
          <w:sz w:val="20"/>
          <w:szCs w:val="20"/>
          <w:lang w:eastAsia="en-US"/>
        </w:rPr>
        <w:t>so v višin</w:t>
      </w:r>
      <w:r w:rsidR="00133115">
        <w:rPr>
          <w:rFonts w:ascii="Arial" w:hAnsi="Arial" w:cs="Arial"/>
          <w:snapToGrid w:val="0"/>
          <w:sz w:val="20"/>
          <w:szCs w:val="20"/>
          <w:lang w:eastAsia="en-US"/>
        </w:rPr>
        <w:t>o</w:t>
      </w:r>
      <w:r w:rsidR="002A0B21">
        <w:rPr>
          <w:rFonts w:ascii="Arial" w:hAnsi="Arial" w:cs="Arial"/>
          <w:snapToGrid w:val="0"/>
          <w:sz w:val="20"/>
          <w:szCs w:val="20"/>
          <w:lang w:eastAsia="en-US"/>
        </w:rPr>
        <w:t xml:space="preserve"> nadomestila </w:t>
      </w:r>
      <w:r w:rsidR="002A0B21" w:rsidRPr="002A0B21">
        <w:rPr>
          <w:rFonts w:ascii="Arial" w:hAnsi="Arial" w:cs="Arial"/>
          <w:snapToGrid w:val="0"/>
          <w:sz w:val="20"/>
          <w:szCs w:val="20"/>
          <w:lang w:eastAsia="en-US"/>
        </w:rPr>
        <w:t xml:space="preserve">za </w:t>
      </w:r>
      <w:proofErr w:type="gramStart"/>
      <w:r w:rsidR="002A0B21" w:rsidRPr="002A0B21">
        <w:rPr>
          <w:rFonts w:ascii="Arial" w:hAnsi="Arial" w:cs="Arial"/>
          <w:snapToGrid w:val="0"/>
          <w:sz w:val="20"/>
          <w:szCs w:val="20"/>
          <w:lang w:eastAsia="en-US"/>
        </w:rPr>
        <w:t>OGJS vzdrževanje</w:t>
      </w:r>
      <w:proofErr w:type="gramEnd"/>
      <w:r w:rsidR="002A0B21" w:rsidRPr="002A0B21">
        <w:rPr>
          <w:rFonts w:ascii="Arial" w:hAnsi="Arial" w:cs="Arial"/>
          <w:snapToGrid w:val="0"/>
          <w:sz w:val="20"/>
          <w:szCs w:val="20"/>
          <w:lang w:eastAsia="en-US"/>
        </w:rPr>
        <w:t xml:space="preserve"> JŽI </w:t>
      </w:r>
      <w:r w:rsidR="002A0B21">
        <w:rPr>
          <w:rFonts w:ascii="Arial" w:hAnsi="Arial" w:cs="Arial"/>
          <w:snapToGrid w:val="0"/>
          <w:sz w:val="20"/>
          <w:szCs w:val="20"/>
          <w:lang w:eastAsia="en-US"/>
        </w:rPr>
        <w:t xml:space="preserve">iz prvega odstavka </w:t>
      </w:r>
      <w:r w:rsidR="004A4694">
        <w:rPr>
          <w:rFonts w:ascii="Arial" w:hAnsi="Arial" w:cs="Arial"/>
          <w:snapToGrid w:val="0"/>
          <w:sz w:val="20"/>
          <w:szCs w:val="20"/>
          <w:lang w:eastAsia="en-US"/>
        </w:rPr>
        <w:t>3.</w:t>
      </w:r>
      <w:r w:rsidR="002A0B21">
        <w:rPr>
          <w:rFonts w:ascii="Arial" w:hAnsi="Arial" w:cs="Arial"/>
          <w:snapToGrid w:val="0"/>
          <w:sz w:val="20"/>
          <w:szCs w:val="20"/>
          <w:lang w:eastAsia="en-US"/>
        </w:rPr>
        <w:t xml:space="preserve"> člena</w:t>
      </w:r>
      <w:r w:rsidR="00133115">
        <w:rPr>
          <w:rFonts w:ascii="Arial" w:hAnsi="Arial" w:cs="Arial"/>
          <w:snapToGrid w:val="0"/>
          <w:sz w:val="20"/>
          <w:szCs w:val="20"/>
          <w:lang w:eastAsia="en-US"/>
        </w:rPr>
        <w:t xml:space="preserve"> tega aneksa,</w:t>
      </w:r>
      <w:r w:rsidR="002A0B21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r w:rsidR="002A0B21" w:rsidRPr="002A0B21">
        <w:rPr>
          <w:rFonts w:ascii="Arial" w:hAnsi="Arial" w:cs="Arial"/>
          <w:snapToGrid w:val="0"/>
          <w:sz w:val="20"/>
          <w:szCs w:val="20"/>
          <w:lang w:eastAsia="en-US"/>
        </w:rPr>
        <w:t xml:space="preserve">v prodajno ceno za storitve </w:t>
      </w:r>
      <w:r w:rsidR="00133115" w:rsidRPr="002A0B21">
        <w:rPr>
          <w:rFonts w:ascii="Arial" w:hAnsi="Arial" w:cs="Arial"/>
          <w:snapToGrid w:val="0"/>
          <w:sz w:val="20"/>
          <w:szCs w:val="20"/>
          <w:lang w:eastAsia="en-US"/>
        </w:rPr>
        <w:t xml:space="preserve">po </w:t>
      </w:r>
      <w:r w:rsidR="00133115">
        <w:rPr>
          <w:rFonts w:ascii="Arial" w:hAnsi="Arial" w:cs="Arial"/>
          <w:snapToGrid w:val="0"/>
          <w:sz w:val="20"/>
          <w:szCs w:val="20"/>
          <w:lang w:eastAsia="en-US"/>
        </w:rPr>
        <w:t xml:space="preserve">tem aneksu </w:t>
      </w:r>
      <w:r w:rsidR="002A0B21" w:rsidRPr="002A0B21">
        <w:rPr>
          <w:rFonts w:ascii="Arial" w:hAnsi="Arial" w:cs="Arial"/>
          <w:snapToGrid w:val="0"/>
          <w:sz w:val="20"/>
          <w:szCs w:val="20"/>
          <w:lang w:eastAsia="en-US"/>
        </w:rPr>
        <w:t>vključ</w:t>
      </w:r>
      <w:r w:rsidR="00133115">
        <w:rPr>
          <w:rFonts w:ascii="Arial" w:hAnsi="Arial" w:cs="Arial"/>
          <w:snapToGrid w:val="0"/>
          <w:sz w:val="20"/>
          <w:szCs w:val="20"/>
          <w:lang w:eastAsia="en-US"/>
        </w:rPr>
        <w:t>eni</w:t>
      </w:r>
      <w:r w:rsidR="002A0B21" w:rsidRPr="002A0B21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r w:rsidR="00133115">
        <w:rPr>
          <w:rFonts w:ascii="Arial" w:hAnsi="Arial" w:cs="Arial"/>
          <w:snapToGrid w:val="0"/>
          <w:sz w:val="20"/>
          <w:szCs w:val="20"/>
          <w:lang w:eastAsia="en-US"/>
        </w:rPr>
        <w:t>tudi u</w:t>
      </w:r>
      <w:r w:rsidR="00133115" w:rsidRPr="00133115">
        <w:rPr>
          <w:rFonts w:ascii="Arial" w:hAnsi="Arial" w:cs="Arial"/>
          <w:snapToGrid w:val="0"/>
          <w:sz w:val="20"/>
          <w:szCs w:val="20"/>
          <w:lang w:eastAsia="en-US"/>
        </w:rPr>
        <w:t>pravičeni stroški</w:t>
      </w:r>
      <w:r w:rsidR="00133115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r w:rsidR="00133115" w:rsidRPr="00133115">
        <w:rPr>
          <w:rFonts w:ascii="Arial" w:hAnsi="Arial" w:cs="Arial"/>
          <w:snapToGrid w:val="0"/>
          <w:sz w:val="20"/>
          <w:szCs w:val="20"/>
          <w:lang w:eastAsia="en-US"/>
        </w:rPr>
        <w:t>nakupa nove mehanizacije</w:t>
      </w:r>
      <w:r w:rsidR="002A0B21" w:rsidRPr="002A0B21">
        <w:rPr>
          <w:rFonts w:ascii="Arial" w:hAnsi="Arial" w:cs="Arial"/>
          <w:snapToGrid w:val="0"/>
          <w:sz w:val="20"/>
          <w:szCs w:val="20"/>
          <w:lang w:eastAsia="en-US"/>
        </w:rPr>
        <w:t xml:space="preserve"> v višini </w:t>
      </w:r>
      <w:r w:rsidR="00133115">
        <w:rPr>
          <w:rFonts w:ascii="Arial" w:hAnsi="Arial" w:cs="Arial"/>
          <w:snapToGrid w:val="0"/>
          <w:sz w:val="20"/>
          <w:szCs w:val="20"/>
          <w:lang w:eastAsia="en-US"/>
        </w:rPr>
        <w:t>5</w:t>
      </w:r>
      <w:r w:rsidR="002A0B21" w:rsidRPr="002A0B21">
        <w:rPr>
          <w:rFonts w:ascii="Arial" w:hAnsi="Arial" w:cs="Arial"/>
          <w:snapToGrid w:val="0"/>
          <w:sz w:val="20"/>
          <w:szCs w:val="20"/>
          <w:lang w:eastAsia="en-US"/>
        </w:rPr>
        <w:t>.</w:t>
      </w:r>
      <w:r w:rsidR="00133115">
        <w:rPr>
          <w:rFonts w:ascii="Arial" w:hAnsi="Arial" w:cs="Arial"/>
          <w:snapToGrid w:val="0"/>
          <w:sz w:val="20"/>
          <w:szCs w:val="20"/>
          <w:lang w:eastAsia="en-US"/>
        </w:rPr>
        <w:t>0</w:t>
      </w:r>
      <w:r w:rsidR="002A0B21" w:rsidRPr="002A0B21">
        <w:rPr>
          <w:rFonts w:ascii="Arial" w:hAnsi="Arial" w:cs="Arial"/>
          <w:snapToGrid w:val="0"/>
          <w:sz w:val="20"/>
          <w:szCs w:val="20"/>
          <w:lang w:eastAsia="en-US"/>
        </w:rPr>
        <w:t>00.000,00 EUR letno (brez DDV)</w:t>
      </w:r>
      <w:r w:rsidR="00133115">
        <w:rPr>
          <w:rFonts w:ascii="Arial" w:hAnsi="Arial" w:cs="Arial"/>
          <w:snapToGrid w:val="0"/>
          <w:sz w:val="20"/>
          <w:szCs w:val="20"/>
          <w:lang w:eastAsia="en-US"/>
        </w:rPr>
        <w:t>.</w:t>
      </w:r>
      <w:r w:rsidR="002A0B21" w:rsidRPr="002A0B21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r w:rsidR="00133115">
        <w:rPr>
          <w:rFonts w:ascii="Arial" w:hAnsi="Arial" w:cs="Arial"/>
          <w:snapToGrid w:val="0"/>
          <w:sz w:val="20"/>
          <w:szCs w:val="20"/>
          <w:lang w:eastAsia="en-US"/>
        </w:rPr>
        <w:t xml:space="preserve">V skladu s potrjenim investicijskim programom in </w:t>
      </w:r>
      <w:r w:rsidR="002A0B21">
        <w:rPr>
          <w:rFonts w:ascii="Arial" w:hAnsi="Arial" w:cs="Arial"/>
          <w:snapToGrid w:val="0"/>
          <w:sz w:val="20"/>
          <w:szCs w:val="20"/>
          <w:lang w:eastAsia="en-US"/>
        </w:rPr>
        <w:t>novelacij</w:t>
      </w:r>
      <w:r w:rsidR="00133115">
        <w:rPr>
          <w:rFonts w:ascii="Arial" w:hAnsi="Arial" w:cs="Arial"/>
          <w:snapToGrid w:val="0"/>
          <w:sz w:val="20"/>
          <w:szCs w:val="20"/>
          <w:lang w:eastAsia="en-US"/>
        </w:rPr>
        <w:t>o</w:t>
      </w:r>
      <w:r w:rsidR="002A0B21">
        <w:rPr>
          <w:rFonts w:ascii="Arial" w:hAnsi="Arial" w:cs="Arial"/>
          <w:snapToGrid w:val="0"/>
          <w:sz w:val="20"/>
          <w:szCs w:val="20"/>
          <w:lang w:eastAsia="en-US"/>
        </w:rPr>
        <w:t xml:space="preserve"> investicijskega programa »Nabava mehanizacije</w:t>
      </w:r>
      <w:proofErr w:type="gramStart"/>
      <w:r w:rsidR="002A0B21">
        <w:rPr>
          <w:rFonts w:ascii="Arial" w:hAnsi="Arial" w:cs="Arial"/>
          <w:snapToGrid w:val="0"/>
          <w:sz w:val="20"/>
          <w:szCs w:val="20"/>
          <w:lang w:eastAsia="en-US"/>
        </w:rPr>
        <w:t xml:space="preserve"> potrebne</w:t>
      </w:r>
      <w:proofErr w:type="gramEnd"/>
      <w:r w:rsidR="002A0B21">
        <w:rPr>
          <w:rFonts w:ascii="Arial" w:hAnsi="Arial" w:cs="Arial"/>
          <w:snapToGrid w:val="0"/>
          <w:sz w:val="20"/>
          <w:szCs w:val="20"/>
          <w:lang w:eastAsia="en-US"/>
        </w:rPr>
        <w:t xml:space="preserve"> za izvajanje nalog upravljavca JŽI«</w:t>
      </w:r>
      <w:r w:rsidR="004A4694">
        <w:rPr>
          <w:rFonts w:ascii="Arial" w:hAnsi="Arial" w:cs="Arial"/>
          <w:snapToGrid w:val="0"/>
          <w:sz w:val="20"/>
          <w:szCs w:val="20"/>
          <w:lang w:eastAsia="en-US"/>
        </w:rPr>
        <w:t>,</w:t>
      </w:r>
      <w:r w:rsidR="00133115">
        <w:rPr>
          <w:rFonts w:ascii="Arial" w:hAnsi="Arial" w:cs="Arial"/>
          <w:snapToGrid w:val="0"/>
          <w:sz w:val="20"/>
          <w:szCs w:val="20"/>
          <w:lang w:eastAsia="en-US"/>
        </w:rPr>
        <w:t xml:space="preserve"> pogodbeni stranki v okviru poračuna nadomestila iz 19. člena pogodbe ovrednotita učinke </w:t>
      </w:r>
      <w:r w:rsidR="004A4694">
        <w:rPr>
          <w:rFonts w:ascii="Arial" w:hAnsi="Arial" w:cs="Arial"/>
          <w:snapToGrid w:val="0"/>
          <w:sz w:val="20"/>
          <w:szCs w:val="20"/>
          <w:lang w:eastAsia="en-US"/>
        </w:rPr>
        <w:t xml:space="preserve">dosedanjih in načrtovanih vlaganj  z izvedenimi in načrtovanimi plačili države. </w:t>
      </w:r>
      <w:proofErr w:type="gramStart"/>
      <w:r w:rsidR="004A4694">
        <w:rPr>
          <w:rFonts w:ascii="Arial" w:hAnsi="Arial" w:cs="Arial"/>
          <w:snapToGrid w:val="0"/>
          <w:sz w:val="20"/>
          <w:szCs w:val="20"/>
          <w:lang w:eastAsia="en-US"/>
        </w:rPr>
        <w:t>Potrebne</w:t>
      </w:r>
      <w:proofErr w:type="gramEnd"/>
      <w:r w:rsidR="004A4694">
        <w:rPr>
          <w:rFonts w:ascii="Arial" w:hAnsi="Arial" w:cs="Arial"/>
          <w:snapToGrid w:val="0"/>
          <w:sz w:val="20"/>
          <w:szCs w:val="20"/>
          <w:lang w:eastAsia="en-US"/>
        </w:rPr>
        <w:t xml:space="preserve"> prilagoditve dogovorita s sklenitvijo aneksa k pogodbi.</w:t>
      </w:r>
    </w:p>
    <w:p w14:paraId="0F069101" w14:textId="77777777" w:rsidR="008F2731" w:rsidRDefault="008F2731" w:rsidP="005E50F6">
      <w:pPr>
        <w:suppressAutoHyphens w:val="0"/>
        <w:spacing w:line="260" w:lineRule="exact"/>
        <w:jc w:val="center"/>
        <w:rPr>
          <w:rFonts w:ascii="Arial" w:hAnsi="Arial" w:cs="Arial"/>
          <w:bCs/>
          <w:sz w:val="20"/>
          <w:szCs w:val="20"/>
          <w:lang w:eastAsia="en-US"/>
        </w:rPr>
      </w:pPr>
    </w:p>
    <w:p w14:paraId="09F59CCC" w14:textId="77777777" w:rsidR="008F5D47" w:rsidRPr="005E50F6" w:rsidRDefault="008F5D47" w:rsidP="005E50F6">
      <w:pPr>
        <w:suppressAutoHyphens w:val="0"/>
        <w:spacing w:line="260" w:lineRule="exact"/>
        <w:jc w:val="center"/>
        <w:rPr>
          <w:rFonts w:ascii="Arial" w:hAnsi="Arial" w:cs="Arial"/>
          <w:bCs/>
          <w:sz w:val="20"/>
          <w:szCs w:val="20"/>
          <w:lang w:eastAsia="en-US"/>
        </w:rPr>
      </w:pPr>
    </w:p>
    <w:p w14:paraId="2E8CF1E3" w14:textId="77777777" w:rsidR="008F2731" w:rsidRPr="005E50F6" w:rsidRDefault="00DC6F8D" w:rsidP="00DC6F8D">
      <w:pPr>
        <w:suppressAutoHyphens w:val="0"/>
        <w:spacing w:line="260" w:lineRule="exact"/>
        <w:ind w:left="1560" w:right="1134"/>
        <w:jc w:val="center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>O</w:t>
      </w:r>
      <w:r w:rsidRPr="005E50F6">
        <w:rPr>
          <w:rFonts w:ascii="Arial" w:hAnsi="Arial" w:cs="Arial"/>
          <w:bCs/>
          <w:sz w:val="20"/>
          <w:szCs w:val="20"/>
          <w:lang w:eastAsia="en-US"/>
        </w:rPr>
        <w:t xml:space="preserve">KVIRNA POGODBENA VREDNOST IN OBSEG </w:t>
      </w:r>
      <w:r w:rsidRPr="005E50F6">
        <w:rPr>
          <w:rFonts w:ascii="Arial" w:hAnsi="Arial" w:cs="Arial"/>
          <w:snapToGrid w:val="0"/>
          <w:sz w:val="20"/>
          <w:szCs w:val="20"/>
          <w:lang w:eastAsia="en-US"/>
        </w:rPr>
        <w:t>STORITEV UPRAVLJAVCA JAVNE ŽELEZNIŠKE INFRASTRUKTURE</w:t>
      </w:r>
    </w:p>
    <w:p w14:paraId="702858A5" w14:textId="77777777" w:rsidR="008F2731" w:rsidRDefault="008F2731" w:rsidP="005E50F6">
      <w:pPr>
        <w:suppressAutoHyphens w:val="0"/>
        <w:spacing w:line="260" w:lineRule="exac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6DDA135" w14:textId="77777777" w:rsidR="001D6C23" w:rsidRPr="005E50F6" w:rsidRDefault="001D6C23" w:rsidP="005E50F6">
      <w:pPr>
        <w:suppressAutoHyphens w:val="0"/>
        <w:spacing w:line="260" w:lineRule="exac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0F7E646B" w14:textId="77777777" w:rsidR="008F2731" w:rsidRPr="005E50F6" w:rsidRDefault="008F2731" w:rsidP="008F5D47">
      <w:pPr>
        <w:suppressAutoHyphens w:val="0"/>
        <w:spacing w:line="260" w:lineRule="exact"/>
        <w:jc w:val="center"/>
        <w:rPr>
          <w:rFonts w:ascii="Arial" w:hAnsi="Arial" w:cs="Arial"/>
          <w:sz w:val="20"/>
          <w:szCs w:val="20"/>
          <w:lang w:eastAsia="en-US"/>
        </w:rPr>
      </w:pPr>
      <w:r w:rsidRPr="005E50F6">
        <w:rPr>
          <w:rFonts w:ascii="Arial" w:hAnsi="Arial" w:cs="Arial"/>
          <w:sz w:val="20"/>
          <w:szCs w:val="20"/>
          <w:lang w:eastAsia="en-US"/>
        </w:rPr>
        <w:t>2. člen</w:t>
      </w:r>
    </w:p>
    <w:p w14:paraId="7EDF2180" w14:textId="77777777" w:rsidR="008F2731" w:rsidRPr="005E50F6" w:rsidRDefault="008F2731" w:rsidP="005E50F6">
      <w:pPr>
        <w:suppressAutoHyphens w:val="0"/>
        <w:spacing w:line="260" w:lineRule="exact"/>
        <w:jc w:val="center"/>
        <w:rPr>
          <w:rFonts w:ascii="Arial" w:hAnsi="Arial" w:cs="Arial"/>
          <w:bCs/>
          <w:sz w:val="20"/>
          <w:szCs w:val="20"/>
          <w:lang w:eastAsia="en-US"/>
        </w:rPr>
      </w:pPr>
      <w:r w:rsidRPr="005E50F6">
        <w:rPr>
          <w:rFonts w:ascii="Arial" w:hAnsi="Arial" w:cs="Arial"/>
          <w:sz w:val="20"/>
          <w:szCs w:val="20"/>
          <w:lang w:eastAsia="en-US"/>
        </w:rPr>
        <w:t>(opravljanje nalog OGJS)</w:t>
      </w:r>
    </w:p>
    <w:p w14:paraId="51153A63" w14:textId="77777777" w:rsidR="008F2731" w:rsidRPr="005E50F6" w:rsidRDefault="008F2731" w:rsidP="005E50F6">
      <w:pPr>
        <w:suppressAutoHyphens w:val="0"/>
        <w:spacing w:line="260" w:lineRule="exact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366DD0CA" w14:textId="6D728045" w:rsidR="008F2731" w:rsidRPr="005E50F6" w:rsidRDefault="008F2731" w:rsidP="005E50F6">
      <w:pPr>
        <w:tabs>
          <w:tab w:val="left" w:pos="0"/>
        </w:tabs>
        <w:suppressAutoHyphens w:val="0"/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  <w:r w:rsidRPr="005E50F6">
        <w:rPr>
          <w:rFonts w:ascii="Arial" w:hAnsi="Arial" w:cs="Arial"/>
          <w:bCs/>
          <w:sz w:val="20"/>
          <w:szCs w:val="20"/>
          <w:lang w:eastAsia="en-US"/>
        </w:rPr>
        <w:t xml:space="preserve">(1) </w:t>
      </w:r>
      <w:r w:rsidRPr="00A51A9C">
        <w:rPr>
          <w:rFonts w:ascii="Arial" w:hAnsi="Arial" w:cs="Arial"/>
          <w:bCs/>
          <w:sz w:val="20"/>
          <w:szCs w:val="20"/>
          <w:shd w:val="clear" w:color="auto" w:fill="FFFFFF" w:themeFill="background1"/>
          <w:lang w:eastAsia="en-US"/>
        </w:rPr>
        <w:t>Nadomestilo</w:t>
      </w:r>
      <w:r w:rsidRPr="00A51A9C">
        <w:rPr>
          <w:rFonts w:ascii="Arial" w:hAnsi="Arial" w:cs="Arial"/>
          <w:sz w:val="20"/>
          <w:szCs w:val="20"/>
          <w:shd w:val="clear" w:color="auto" w:fill="FFFFFF" w:themeFill="background1"/>
          <w:lang w:eastAsia="en-US"/>
        </w:rPr>
        <w:t xml:space="preserve"> za opravljanje nalog OGJS je za obdobje od 1. 1. do 31. 1</w:t>
      </w:r>
      <w:r w:rsidR="00975017" w:rsidRPr="00A51A9C">
        <w:rPr>
          <w:rFonts w:ascii="Arial" w:hAnsi="Arial" w:cs="Arial"/>
          <w:sz w:val="20"/>
          <w:szCs w:val="20"/>
          <w:shd w:val="clear" w:color="auto" w:fill="FFFFFF" w:themeFill="background1"/>
          <w:lang w:eastAsia="en-US"/>
        </w:rPr>
        <w:t>2. 202</w:t>
      </w:r>
      <w:r w:rsidR="00B609B9" w:rsidRPr="00A51A9C">
        <w:rPr>
          <w:rFonts w:ascii="Arial" w:hAnsi="Arial" w:cs="Arial"/>
          <w:sz w:val="20"/>
          <w:szCs w:val="20"/>
          <w:shd w:val="clear" w:color="auto" w:fill="FFFFFF" w:themeFill="background1"/>
          <w:lang w:eastAsia="en-US"/>
        </w:rPr>
        <w:t>4</w:t>
      </w:r>
      <w:r w:rsidR="00975017" w:rsidRPr="00A51A9C">
        <w:rPr>
          <w:rFonts w:ascii="Arial" w:hAnsi="Arial" w:cs="Arial"/>
          <w:sz w:val="20"/>
          <w:szCs w:val="20"/>
          <w:shd w:val="clear" w:color="auto" w:fill="FFFFFF" w:themeFill="background1"/>
          <w:lang w:eastAsia="en-US"/>
        </w:rPr>
        <w:t xml:space="preserve"> ovrednoteno v višini 16</w:t>
      </w:r>
      <w:r w:rsidR="00A51A9C" w:rsidRPr="00A51A9C">
        <w:rPr>
          <w:rFonts w:ascii="Arial" w:hAnsi="Arial" w:cs="Arial"/>
          <w:sz w:val="20"/>
          <w:szCs w:val="20"/>
          <w:shd w:val="clear" w:color="auto" w:fill="FFFFFF" w:themeFill="background1"/>
          <w:lang w:eastAsia="en-US"/>
        </w:rPr>
        <w:t>1</w:t>
      </w:r>
      <w:r w:rsidRPr="00A51A9C">
        <w:rPr>
          <w:rFonts w:ascii="Arial" w:hAnsi="Arial" w:cs="Arial"/>
          <w:sz w:val="20"/>
          <w:szCs w:val="20"/>
          <w:shd w:val="clear" w:color="auto" w:fill="FFFFFF" w:themeFill="background1"/>
          <w:lang w:eastAsia="en-US"/>
        </w:rPr>
        <w:t>.</w:t>
      </w:r>
      <w:r w:rsidR="00A51A9C" w:rsidRPr="00A51A9C">
        <w:rPr>
          <w:rFonts w:ascii="Arial" w:hAnsi="Arial" w:cs="Arial"/>
          <w:sz w:val="20"/>
          <w:szCs w:val="20"/>
          <w:shd w:val="clear" w:color="auto" w:fill="FFFFFF" w:themeFill="background1"/>
          <w:lang w:eastAsia="en-US"/>
        </w:rPr>
        <w:t>557</w:t>
      </w:r>
      <w:r w:rsidRPr="00A51A9C">
        <w:rPr>
          <w:rFonts w:ascii="Arial" w:hAnsi="Arial" w:cs="Arial"/>
          <w:sz w:val="20"/>
          <w:szCs w:val="20"/>
          <w:shd w:val="clear" w:color="auto" w:fill="FFFFFF" w:themeFill="background1"/>
          <w:lang w:eastAsia="en-US"/>
        </w:rPr>
        <w:t>.</w:t>
      </w:r>
      <w:r w:rsidR="00A51A9C" w:rsidRPr="00A51A9C">
        <w:rPr>
          <w:rFonts w:ascii="Arial" w:hAnsi="Arial" w:cs="Arial"/>
          <w:sz w:val="20"/>
          <w:szCs w:val="20"/>
          <w:shd w:val="clear" w:color="auto" w:fill="FFFFFF" w:themeFill="background1"/>
          <w:lang w:eastAsia="en-US"/>
        </w:rPr>
        <w:t>086</w:t>
      </w:r>
      <w:r w:rsidRPr="00A51A9C">
        <w:rPr>
          <w:rFonts w:ascii="Arial" w:hAnsi="Arial" w:cs="Arial"/>
          <w:sz w:val="20"/>
          <w:szCs w:val="20"/>
          <w:shd w:val="clear" w:color="auto" w:fill="FFFFFF" w:themeFill="background1"/>
          <w:lang w:eastAsia="en-US"/>
        </w:rPr>
        <w:t>,0</w:t>
      </w:r>
      <w:r w:rsidR="00A51A9C" w:rsidRPr="00A51A9C">
        <w:rPr>
          <w:rFonts w:ascii="Arial" w:hAnsi="Arial" w:cs="Arial"/>
          <w:sz w:val="20"/>
          <w:szCs w:val="20"/>
          <w:shd w:val="clear" w:color="auto" w:fill="FFFFFF" w:themeFill="background1"/>
          <w:lang w:eastAsia="en-US"/>
        </w:rPr>
        <w:t>9</w:t>
      </w:r>
      <w:r w:rsidRPr="00A51A9C">
        <w:rPr>
          <w:rFonts w:ascii="Arial" w:hAnsi="Arial" w:cs="Arial"/>
          <w:sz w:val="20"/>
          <w:szCs w:val="20"/>
          <w:shd w:val="clear" w:color="auto" w:fill="FFFFFF" w:themeFill="background1"/>
          <w:lang w:eastAsia="en-US"/>
        </w:rPr>
        <w:t xml:space="preserve"> </w:t>
      </w:r>
      <w:proofErr w:type="gramStart"/>
      <w:r w:rsidR="003228B9" w:rsidRPr="00A51A9C">
        <w:rPr>
          <w:rFonts w:ascii="Arial" w:hAnsi="Arial" w:cs="Arial"/>
          <w:sz w:val="20"/>
          <w:szCs w:val="20"/>
          <w:shd w:val="clear" w:color="auto" w:fill="FFFFFF" w:themeFill="background1"/>
          <w:lang w:eastAsia="en-US"/>
        </w:rPr>
        <w:t>evrov</w:t>
      </w:r>
      <w:proofErr w:type="gramEnd"/>
      <w:r w:rsidRPr="005E50F6">
        <w:rPr>
          <w:rFonts w:ascii="Arial" w:hAnsi="Arial" w:cs="Arial"/>
          <w:sz w:val="20"/>
          <w:szCs w:val="20"/>
          <w:lang w:eastAsia="en-US"/>
        </w:rPr>
        <w:t>.</w:t>
      </w:r>
    </w:p>
    <w:p w14:paraId="2DEFB3A5" w14:textId="77777777" w:rsidR="008F2731" w:rsidRPr="005E50F6" w:rsidRDefault="008F2731" w:rsidP="005E50F6">
      <w:pPr>
        <w:suppressAutoHyphens w:val="0"/>
        <w:spacing w:line="260" w:lineRule="exact"/>
        <w:ind w:left="72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5FCB87BF" w14:textId="7A7ED8F7" w:rsidR="008F2731" w:rsidRPr="005E50F6" w:rsidRDefault="008F2731" w:rsidP="005E50F6">
      <w:pPr>
        <w:tabs>
          <w:tab w:val="left" w:pos="0"/>
        </w:tabs>
        <w:suppressAutoHyphens w:val="0"/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  <w:r w:rsidRPr="005E50F6">
        <w:rPr>
          <w:rFonts w:ascii="Arial" w:hAnsi="Arial" w:cs="Arial"/>
          <w:sz w:val="20"/>
          <w:szCs w:val="20"/>
          <w:lang w:eastAsia="en-US"/>
        </w:rPr>
        <w:t xml:space="preserve">(2) Za </w:t>
      </w:r>
      <w:r w:rsidRPr="005E50F6">
        <w:rPr>
          <w:rFonts w:ascii="Arial" w:hAnsi="Arial" w:cs="Arial"/>
          <w:bCs/>
          <w:sz w:val="20"/>
          <w:szCs w:val="20"/>
          <w:lang w:eastAsia="en-US"/>
        </w:rPr>
        <w:t>obdobje</w:t>
      </w:r>
      <w:r w:rsidRPr="005E50F6">
        <w:rPr>
          <w:rFonts w:ascii="Arial" w:hAnsi="Arial" w:cs="Arial"/>
          <w:sz w:val="20"/>
          <w:szCs w:val="20"/>
          <w:lang w:eastAsia="en-US"/>
        </w:rPr>
        <w:t xml:space="preserve"> od 1. 1. </w:t>
      </w:r>
      <w:r w:rsidR="00B609B9">
        <w:rPr>
          <w:rFonts w:ascii="Arial" w:hAnsi="Arial" w:cs="Arial"/>
          <w:sz w:val="20"/>
          <w:szCs w:val="20"/>
          <w:lang w:eastAsia="en-US"/>
        </w:rPr>
        <w:t xml:space="preserve">2025 </w:t>
      </w:r>
      <w:r w:rsidRPr="005E50F6">
        <w:rPr>
          <w:rFonts w:ascii="Arial" w:hAnsi="Arial" w:cs="Arial"/>
          <w:sz w:val="20"/>
          <w:szCs w:val="20"/>
          <w:lang w:eastAsia="en-US"/>
        </w:rPr>
        <w:t>do 31. 12. 202</w:t>
      </w:r>
      <w:r w:rsidR="00B609B9">
        <w:rPr>
          <w:rFonts w:ascii="Arial" w:hAnsi="Arial" w:cs="Arial"/>
          <w:sz w:val="20"/>
          <w:szCs w:val="20"/>
          <w:lang w:eastAsia="en-US"/>
        </w:rPr>
        <w:t>5</w:t>
      </w:r>
      <w:r w:rsidRPr="005E50F6">
        <w:rPr>
          <w:rFonts w:ascii="Arial" w:hAnsi="Arial" w:cs="Arial"/>
          <w:sz w:val="20"/>
          <w:szCs w:val="20"/>
          <w:lang w:eastAsia="en-US"/>
        </w:rPr>
        <w:t xml:space="preserve"> se dodatno za področje opravljanja nalog OGJS obnavljanja JŽI opredeli nadomestilo v višini </w:t>
      </w:r>
      <w:r w:rsidR="00B609B9" w:rsidRPr="00B609B9">
        <w:rPr>
          <w:rFonts w:ascii="Arial" w:hAnsi="Arial" w:cs="Arial"/>
          <w:sz w:val="20"/>
          <w:szCs w:val="20"/>
          <w:lang w:eastAsia="en-US"/>
        </w:rPr>
        <w:t>23.441.380,61</w:t>
      </w:r>
      <w:r w:rsidRPr="005E50F6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gramStart"/>
      <w:r w:rsidR="003228B9">
        <w:rPr>
          <w:rFonts w:ascii="Arial" w:hAnsi="Arial" w:cs="Arial"/>
          <w:sz w:val="20"/>
          <w:szCs w:val="20"/>
          <w:lang w:eastAsia="en-US"/>
        </w:rPr>
        <w:t>evrov</w:t>
      </w:r>
      <w:proofErr w:type="gramEnd"/>
      <w:r w:rsidRPr="005E50F6">
        <w:rPr>
          <w:rFonts w:ascii="Arial" w:hAnsi="Arial" w:cs="Arial"/>
          <w:sz w:val="20"/>
          <w:szCs w:val="20"/>
          <w:lang w:eastAsia="en-US"/>
        </w:rPr>
        <w:t>.</w:t>
      </w:r>
    </w:p>
    <w:p w14:paraId="1E239D2E" w14:textId="77777777" w:rsidR="008F2731" w:rsidRPr="005E50F6" w:rsidRDefault="008F2731" w:rsidP="005E50F6">
      <w:pPr>
        <w:pStyle w:val="Odstavekseznama"/>
        <w:spacing w:line="260" w:lineRule="exact"/>
        <w:rPr>
          <w:rFonts w:ascii="Arial" w:hAnsi="Arial" w:cs="Arial"/>
          <w:sz w:val="20"/>
          <w:lang w:eastAsia="en-US"/>
        </w:rPr>
      </w:pPr>
    </w:p>
    <w:p w14:paraId="5751ABAD" w14:textId="77777777" w:rsidR="008F2731" w:rsidRPr="005E50F6" w:rsidRDefault="008F2731" w:rsidP="005E50F6">
      <w:pPr>
        <w:suppressAutoHyphens w:val="0"/>
        <w:spacing w:line="260" w:lineRule="exac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7333EE00" w14:textId="77777777" w:rsidR="008F2731" w:rsidRPr="005E50F6" w:rsidRDefault="008F2731" w:rsidP="005E50F6">
      <w:pPr>
        <w:suppressAutoHyphens w:val="0"/>
        <w:spacing w:line="260" w:lineRule="exact"/>
        <w:jc w:val="center"/>
        <w:rPr>
          <w:rFonts w:ascii="Arial" w:hAnsi="Arial" w:cs="Arial"/>
          <w:sz w:val="20"/>
          <w:szCs w:val="20"/>
          <w:lang w:eastAsia="en-US"/>
        </w:rPr>
      </w:pPr>
      <w:r w:rsidRPr="005E50F6">
        <w:rPr>
          <w:rFonts w:ascii="Arial" w:hAnsi="Arial" w:cs="Arial"/>
          <w:sz w:val="20"/>
          <w:szCs w:val="20"/>
          <w:lang w:eastAsia="en-US"/>
        </w:rPr>
        <w:t>3. člen</w:t>
      </w:r>
    </w:p>
    <w:p w14:paraId="2A3E7441" w14:textId="77777777" w:rsidR="008F2731" w:rsidRPr="005E50F6" w:rsidRDefault="008F2731" w:rsidP="005E50F6">
      <w:pPr>
        <w:tabs>
          <w:tab w:val="left" w:pos="9071"/>
        </w:tabs>
        <w:suppressAutoHyphens w:val="0"/>
        <w:spacing w:line="260" w:lineRule="exact"/>
        <w:ind w:right="-1"/>
        <w:jc w:val="center"/>
        <w:rPr>
          <w:rFonts w:ascii="Arial" w:hAnsi="Arial" w:cs="Arial"/>
          <w:sz w:val="20"/>
          <w:szCs w:val="20"/>
          <w:lang w:eastAsia="en-US"/>
        </w:rPr>
      </w:pPr>
      <w:r w:rsidRPr="005E50F6">
        <w:rPr>
          <w:rFonts w:ascii="Arial" w:hAnsi="Arial" w:cs="Arial"/>
          <w:sz w:val="20"/>
          <w:szCs w:val="20"/>
          <w:lang w:eastAsia="en-US"/>
        </w:rPr>
        <w:t>(nadomestilo za OGJS vzdrževanje JŽI)</w:t>
      </w:r>
    </w:p>
    <w:p w14:paraId="38FEBE00" w14:textId="77777777" w:rsidR="008F2731" w:rsidRPr="005E50F6" w:rsidRDefault="008F2731" w:rsidP="005E50F6">
      <w:pPr>
        <w:tabs>
          <w:tab w:val="left" w:pos="9071"/>
        </w:tabs>
        <w:suppressAutoHyphens w:val="0"/>
        <w:spacing w:line="260" w:lineRule="exact"/>
        <w:ind w:right="-1"/>
        <w:jc w:val="both"/>
        <w:rPr>
          <w:rFonts w:ascii="Arial" w:hAnsi="Arial" w:cs="Arial"/>
          <w:sz w:val="20"/>
          <w:szCs w:val="20"/>
          <w:lang w:eastAsia="en-US"/>
        </w:rPr>
      </w:pPr>
    </w:p>
    <w:p w14:paraId="1FCBDE6B" w14:textId="5ABEA252" w:rsidR="008F2731" w:rsidRPr="005E50F6" w:rsidRDefault="008F2731" w:rsidP="005E50F6">
      <w:pPr>
        <w:suppressAutoHyphens w:val="0"/>
        <w:spacing w:line="260" w:lineRule="exact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5E50F6">
        <w:rPr>
          <w:rFonts w:ascii="Arial" w:hAnsi="Arial" w:cs="Arial"/>
          <w:bCs/>
          <w:sz w:val="20"/>
          <w:szCs w:val="20"/>
          <w:lang w:eastAsia="en-US"/>
        </w:rPr>
        <w:t xml:space="preserve">(1) </w:t>
      </w:r>
      <w:bookmarkStart w:id="2" w:name="_Hlk166760985"/>
      <w:r w:rsidRPr="005E50F6">
        <w:rPr>
          <w:rFonts w:ascii="Arial" w:hAnsi="Arial" w:cs="Arial"/>
          <w:bCs/>
          <w:sz w:val="20"/>
          <w:szCs w:val="20"/>
          <w:lang w:eastAsia="en-US"/>
        </w:rPr>
        <w:t>Nadomestilo za opravljanje nalog vzdrževanja JŽI</w:t>
      </w:r>
      <w:r w:rsidRPr="005E50F6" w:rsidDel="00DE6D0A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bookmarkEnd w:id="2"/>
      <w:r w:rsidRPr="005E50F6">
        <w:rPr>
          <w:rFonts w:ascii="Arial" w:hAnsi="Arial" w:cs="Arial"/>
          <w:bCs/>
          <w:sz w:val="20"/>
          <w:szCs w:val="20"/>
          <w:lang w:eastAsia="en-US"/>
        </w:rPr>
        <w:t>iz točke I Priloge 1 k pogodbi</w:t>
      </w:r>
      <w:r w:rsidR="003D0615">
        <w:rPr>
          <w:rFonts w:ascii="Arial" w:hAnsi="Arial" w:cs="Arial"/>
          <w:bCs/>
          <w:sz w:val="20"/>
          <w:szCs w:val="20"/>
          <w:lang w:eastAsia="en-US"/>
        </w:rPr>
        <w:t xml:space="preserve">, </w:t>
      </w:r>
      <w:bookmarkStart w:id="3" w:name="_Hlk166761005"/>
      <w:r w:rsidR="001B0E0D">
        <w:rPr>
          <w:rFonts w:ascii="Arial" w:hAnsi="Arial" w:cs="Arial"/>
          <w:bCs/>
          <w:sz w:val="20"/>
          <w:szCs w:val="20"/>
          <w:lang w:eastAsia="en-US"/>
        </w:rPr>
        <w:t xml:space="preserve">dodatno nadomestilo za </w:t>
      </w:r>
      <w:r w:rsidR="001B0E0D" w:rsidRPr="001B0E0D">
        <w:rPr>
          <w:rFonts w:ascii="Arial" w:hAnsi="Arial" w:cs="Arial"/>
          <w:bCs/>
          <w:sz w:val="20"/>
          <w:szCs w:val="20"/>
          <w:lang w:eastAsia="en-US"/>
        </w:rPr>
        <w:t>opravljanje izrednih vzdrževalnih del na JŽI, povezanih s škodo na JŽI in stroški sanacije poplav</w:t>
      </w:r>
      <w:bookmarkEnd w:id="3"/>
      <w:r w:rsidR="001B0E0D" w:rsidRPr="001B0E0D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="003D0615">
        <w:rPr>
          <w:rFonts w:ascii="Arial" w:hAnsi="Arial" w:cs="Arial"/>
          <w:bCs/>
          <w:sz w:val="20"/>
          <w:szCs w:val="20"/>
          <w:lang w:eastAsia="en-US"/>
        </w:rPr>
        <w:t xml:space="preserve">ter </w:t>
      </w:r>
      <w:bookmarkStart w:id="4" w:name="_Hlk166761036"/>
      <w:r w:rsidR="003D0615">
        <w:rPr>
          <w:rFonts w:ascii="Arial" w:hAnsi="Arial" w:cs="Arial"/>
          <w:bCs/>
          <w:sz w:val="20"/>
          <w:szCs w:val="20"/>
          <w:lang w:eastAsia="en-US"/>
        </w:rPr>
        <w:t xml:space="preserve">nadomestilo za </w:t>
      </w:r>
      <w:r w:rsidR="003D0615" w:rsidRPr="003D0615">
        <w:rPr>
          <w:rFonts w:ascii="Arial" w:hAnsi="Arial" w:cs="Arial"/>
          <w:bCs/>
          <w:sz w:val="20"/>
          <w:szCs w:val="20"/>
          <w:lang w:eastAsia="en-US"/>
        </w:rPr>
        <w:t>škodn</w:t>
      </w:r>
      <w:r w:rsidR="003D0615">
        <w:rPr>
          <w:rFonts w:ascii="Arial" w:hAnsi="Arial" w:cs="Arial"/>
          <w:bCs/>
          <w:sz w:val="20"/>
          <w:szCs w:val="20"/>
          <w:lang w:eastAsia="en-US"/>
        </w:rPr>
        <w:t>e</w:t>
      </w:r>
      <w:r w:rsidR="003D0615" w:rsidRPr="003D0615">
        <w:rPr>
          <w:rFonts w:ascii="Arial" w:hAnsi="Arial" w:cs="Arial"/>
          <w:bCs/>
          <w:sz w:val="20"/>
          <w:szCs w:val="20"/>
          <w:lang w:eastAsia="en-US"/>
        </w:rPr>
        <w:t xml:space="preserve"> dogodk</w:t>
      </w:r>
      <w:r w:rsidR="003D0615">
        <w:rPr>
          <w:rFonts w:ascii="Arial" w:hAnsi="Arial" w:cs="Arial"/>
          <w:bCs/>
          <w:sz w:val="20"/>
          <w:szCs w:val="20"/>
          <w:lang w:eastAsia="en-US"/>
        </w:rPr>
        <w:t>e</w:t>
      </w:r>
      <w:bookmarkEnd w:id="4"/>
      <w:r w:rsidR="003D0615" w:rsidRPr="003D0615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Pr="005E50F6">
        <w:rPr>
          <w:rFonts w:ascii="Arial" w:hAnsi="Arial" w:cs="Arial"/>
          <w:bCs/>
          <w:sz w:val="20"/>
          <w:szCs w:val="20"/>
          <w:lang w:eastAsia="en-US"/>
        </w:rPr>
        <w:t>je za obdobje od 1. 1. 202</w:t>
      </w:r>
      <w:r w:rsidR="00B609B9">
        <w:rPr>
          <w:rFonts w:ascii="Arial" w:hAnsi="Arial" w:cs="Arial"/>
          <w:bCs/>
          <w:sz w:val="20"/>
          <w:szCs w:val="20"/>
          <w:lang w:eastAsia="en-US"/>
        </w:rPr>
        <w:t>4</w:t>
      </w:r>
      <w:r w:rsidRPr="005E50F6">
        <w:rPr>
          <w:rFonts w:ascii="Arial" w:hAnsi="Arial" w:cs="Arial"/>
          <w:bCs/>
          <w:sz w:val="20"/>
          <w:szCs w:val="20"/>
          <w:lang w:eastAsia="en-US"/>
        </w:rPr>
        <w:t xml:space="preserve"> do 31. 1</w:t>
      </w:r>
      <w:r w:rsidR="008B25D1">
        <w:rPr>
          <w:rFonts w:ascii="Arial" w:hAnsi="Arial" w:cs="Arial"/>
          <w:bCs/>
          <w:sz w:val="20"/>
          <w:szCs w:val="20"/>
          <w:lang w:eastAsia="en-US"/>
        </w:rPr>
        <w:t>2. 202</w:t>
      </w:r>
      <w:r w:rsidR="00B609B9">
        <w:rPr>
          <w:rFonts w:ascii="Arial" w:hAnsi="Arial" w:cs="Arial"/>
          <w:bCs/>
          <w:sz w:val="20"/>
          <w:szCs w:val="20"/>
          <w:lang w:eastAsia="en-US"/>
        </w:rPr>
        <w:t>4</w:t>
      </w:r>
      <w:r w:rsidR="008B25D1">
        <w:rPr>
          <w:rFonts w:ascii="Arial" w:hAnsi="Arial" w:cs="Arial"/>
          <w:bCs/>
          <w:sz w:val="20"/>
          <w:szCs w:val="20"/>
          <w:lang w:eastAsia="en-US"/>
        </w:rPr>
        <w:t xml:space="preserve"> ovrednoteno v </w:t>
      </w:r>
      <w:r w:rsidR="001B0E0D">
        <w:rPr>
          <w:rFonts w:ascii="Arial" w:hAnsi="Arial" w:cs="Arial"/>
          <w:bCs/>
          <w:sz w:val="20"/>
          <w:szCs w:val="20"/>
          <w:lang w:eastAsia="en-US"/>
        </w:rPr>
        <w:t xml:space="preserve">skupni </w:t>
      </w:r>
      <w:r w:rsidR="008B25D1" w:rsidRPr="001B0E0D">
        <w:rPr>
          <w:rFonts w:ascii="Arial" w:hAnsi="Arial" w:cs="Arial"/>
          <w:bCs/>
          <w:sz w:val="20"/>
          <w:szCs w:val="20"/>
          <w:lang w:eastAsia="en-US"/>
        </w:rPr>
        <w:t xml:space="preserve">višini </w:t>
      </w:r>
      <w:r w:rsidR="003D0615" w:rsidRPr="003D0615">
        <w:rPr>
          <w:rFonts w:ascii="Arial" w:hAnsi="Arial" w:cs="Arial"/>
          <w:bCs/>
          <w:sz w:val="20"/>
          <w:szCs w:val="20"/>
          <w:lang w:eastAsia="en-US"/>
        </w:rPr>
        <w:t xml:space="preserve">114.178.524,27 </w:t>
      </w:r>
      <w:proofErr w:type="gramStart"/>
      <w:r w:rsidRPr="001B0E0D">
        <w:rPr>
          <w:rFonts w:ascii="Arial" w:hAnsi="Arial" w:cs="Arial"/>
          <w:bCs/>
          <w:sz w:val="20"/>
          <w:szCs w:val="20"/>
          <w:lang w:eastAsia="en-US"/>
        </w:rPr>
        <w:t>evrov</w:t>
      </w:r>
      <w:proofErr w:type="gramEnd"/>
      <w:r w:rsidRPr="005E50F6">
        <w:rPr>
          <w:rFonts w:ascii="Arial" w:hAnsi="Arial" w:cs="Arial"/>
          <w:bCs/>
          <w:sz w:val="20"/>
          <w:szCs w:val="20"/>
          <w:lang w:eastAsia="en-US"/>
        </w:rPr>
        <w:t xml:space="preserve">. </w:t>
      </w:r>
    </w:p>
    <w:p w14:paraId="6B206F3B" w14:textId="77777777" w:rsidR="008F2731" w:rsidRPr="005E50F6" w:rsidRDefault="008F2731" w:rsidP="005E50F6">
      <w:pPr>
        <w:suppressAutoHyphens w:val="0"/>
        <w:spacing w:line="260" w:lineRule="exact"/>
        <w:ind w:left="284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56582BC2" w14:textId="31154FC8" w:rsidR="008F2731" w:rsidRPr="00776A3A" w:rsidRDefault="008F2731" w:rsidP="005E50F6">
      <w:pPr>
        <w:suppressAutoHyphens w:val="0"/>
        <w:spacing w:line="260" w:lineRule="exact"/>
        <w:jc w:val="both"/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</w:pPr>
      <w:r w:rsidRPr="005E50F6">
        <w:rPr>
          <w:rFonts w:ascii="Arial" w:hAnsi="Arial" w:cs="Arial"/>
          <w:bCs/>
          <w:sz w:val="20"/>
          <w:szCs w:val="20"/>
          <w:lang w:eastAsia="en-US"/>
        </w:rPr>
        <w:t xml:space="preserve">(2) Za financiranje vzdrževalnih del na JŽI, opravljenih v obdobju </w:t>
      </w:r>
      <w:r w:rsidRPr="00776A3A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od 1. 1. 202</w:t>
      </w:r>
      <w:r w:rsidR="00B609B9" w:rsidRPr="00776A3A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4</w:t>
      </w:r>
      <w:proofErr w:type="gramStart"/>
      <w:r w:rsidRPr="00776A3A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 do</w:t>
      </w:r>
      <w:proofErr w:type="gramEnd"/>
      <w:r w:rsidRPr="00776A3A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 31. 12. 202</w:t>
      </w:r>
      <w:r w:rsidR="00B609B9" w:rsidRPr="00776A3A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4</w:t>
      </w:r>
      <w:r w:rsidRPr="00776A3A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 se namenjajo </w:t>
      </w:r>
      <w:r w:rsidR="008B25D1" w:rsidRPr="00776A3A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proračunska sredstva v višini </w:t>
      </w:r>
      <w:r w:rsidR="00776A3A" w:rsidRPr="00776A3A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102.792.731,60</w:t>
      </w:r>
      <w:r w:rsidRPr="00776A3A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 </w:t>
      </w:r>
      <w:r w:rsidR="00935E13" w:rsidRPr="00776A3A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evra</w:t>
      </w:r>
      <w:r w:rsidRPr="00776A3A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. M</w:t>
      </w:r>
      <w:r w:rsidRPr="00776A3A">
        <w:rPr>
          <w:rFonts w:ascii="Arial" w:hAnsi="Arial" w:cs="Arial"/>
          <w:snapToGrid w:val="0"/>
          <w:color w:val="000000" w:themeColor="text1"/>
          <w:sz w:val="20"/>
          <w:szCs w:val="20"/>
          <w:lang w:eastAsia="en-US"/>
        </w:rPr>
        <w:t>anjkajoča sredstva v višini</w:t>
      </w:r>
      <w:r w:rsidR="00776A3A" w:rsidRPr="00776A3A">
        <w:rPr>
          <w:rFonts w:ascii="Arial" w:hAnsi="Arial" w:cs="Arial"/>
          <w:snapToGrid w:val="0"/>
          <w:color w:val="000000" w:themeColor="text1"/>
          <w:sz w:val="20"/>
          <w:szCs w:val="20"/>
          <w:lang w:eastAsia="en-US"/>
        </w:rPr>
        <w:t xml:space="preserve"> 11.385.792,67 </w:t>
      </w:r>
      <w:proofErr w:type="gramStart"/>
      <w:r w:rsidR="00776A3A" w:rsidRPr="00776A3A">
        <w:rPr>
          <w:rFonts w:ascii="Arial" w:hAnsi="Arial" w:cs="Arial"/>
          <w:snapToGrid w:val="0"/>
          <w:color w:val="000000" w:themeColor="text1"/>
          <w:sz w:val="20"/>
          <w:szCs w:val="20"/>
          <w:lang w:eastAsia="en-US"/>
        </w:rPr>
        <w:t>e</w:t>
      </w:r>
      <w:r w:rsidR="003228B9" w:rsidRPr="00776A3A">
        <w:rPr>
          <w:rFonts w:ascii="Arial" w:hAnsi="Arial" w:cs="Arial"/>
          <w:snapToGrid w:val="0"/>
          <w:color w:val="000000" w:themeColor="text1"/>
          <w:sz w:val="20"/>
          <w:szCs w:val="20"/>
          <w:lang w:eastAsia="en-US"/>
        </w:rPr>
        <w:t>vrov</w:t>
      </w:r>
      <w:proofErr w:type="gramEnd"/>
      <w:r w:rsidRPr="00776A3A">
        <w:rPr>
          <w:rFonts w:ascii="Arial" w:hAnsi="Arial" w:cs="Arial"/>
          <w:snapToGrid w:val="0"/>
          <w:color w:val="000000" w:themeColor="text1"/>
          <w:sz w:val="20"/>
          <w:szCs w:val="20"/>
          <w:lang w:eastAsia="en-US"/>
        </w:rPr>
        <w:t xml:space="preserve"> se zagotavljajo iz uporabnine</w:t>
      </w:r>
      <w:r w:rsidRPr="00776A3A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.</w:t>
      </w:r>
    </w:p>
    <w:p w14:paraId="0F939F1A" w14:textId="77777777" w:rsidR="008F2731" w:rsidRPr="005E50F6" w:rsidRDefault="008F2731" w:rsidP="005E50F6">
      <w:pPr>
        <w:suppressAutoHyphens w:val="0"/>
        <w:spacing w:line="260" w:lineRule="exact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1D73A620" w14:textId="6E3B1D68" w:rsidR="00B609B9" w:rsidRDefault="008F2731" w:rsidP="005E50F6">
      <w:pPr>
        <w:suppressAutoHyphens w:val="0"/>
        <w:spacing w:line="260" w:lineRule="exact"/>
        <w:ind w:right="-2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5E50F6">
        <w:rPr>
          <w:rFonts w:ascii="Arial" w:hAnsi="Arial" w:cs="Arial"/>
          <w:bCs/>
          <w:sz w:val="20"/>
          <w:szCs w:val="20"/>
          <w:lang w:eastAsia="en-US"/>
        </w:rPr>
        <w:t>(3) Opravljanje vzdrževalnih del na JŽI je za obdobje od 1. 1. 202</w:t>
      </w:r>
      <w:r w:rsidR="00B609B9">
        <w:rPr>
          <w:rFonts w:ascii="Arial" w:hAnsi="Arial" w:cs="Arial"/>
          <w:bCs/>
          <w:sz w:val="20"/>
          <w:szCs w:val="20"/>
          <w:lang w:eastAsia="en-US"/>
        </w:rPr>
        <w:t>4</w:t>
      </w:r>
      <w:r w:rsidRPr="005E50F6">
        <w:rPr>
          <w:rFonts w:ascii="Arial" w:hAnsi="Arial" w:cs="Arial"/>
          <w:bCs/>
          <w:sz w:val="20"/>
          <w:szCs w:val="20"/>
          <w:lang w:eastAsia="en-US"/>
        </w:rPr>
        <w:t xml:space="preserve"> do 31. 12. 202</w:t>
      </w:r>
      <w:r w:rsidR="00B609B9">
        <w:rPr>
          <w:rFonts w:ascii="Arial" w:hAnsi="Arial" w:cs="Arial"/>
          <w:bCs/>
          <w:sz w:val="20"/>
          <w:szCs w:val="20"/>
          <w:lang w:eastAsia="en-US"/>
        </w:rPr>
        <w:t>4</w:t>
      </w:r>
      <w:r w:rsidRPr="005E50F6">
        <w:rPr>
          <w:rFonts w:ascii="Arial" w:hAnsi="Arial" w:cs="Arial"/>
          <w:bCs/>
          <w:sz w:val="20"/>
          <w:szCs w:val="20"/>
          <w:lang w:eastAsia="en-US"/>
        </w:rPr>
        <w:t xml:space="preserve"> ovrednoteno v ponudbi Upravljavca št. </w:t>
      </w:r>
      <w:bookmarkStart w:id="5" w:name="_Hlk166761195"/>
      <w:r w:rsidRPr="005E50F6">
        <w:rPr>
          <w:rFonts w:ascii="Arial" w:hAnsi="Arial" w:cs="Arial"/>
          <w:bCs/>
          <w:sz w:val="20"/>
          <w:szCs w:val="20"/>
          <w:lang w:eastAsia="en-US"/>
        </w:rPr>
        <w:t>P-RV-</w:t>
      </w:r>
      <w:r w:rsidR="00B609B9">
        <w:rPr>
          <w:rFonts w:ascii="Arial" w:hAnsi="Arial" w:cs="Arial"/>
          <w:bCs/>
          <w:sz w:val="20"/>
          <w:szCs w:val="20"/>
          <w:lang w:eastAsia="en-US"/>
        </w:rPr>
        <w:t>163</w:t>
      </w:r>
      <w:r w:rsidRPr="005E50F6">
        <w:rPr>
          <w:rFonts w:ascii="Arial" w:hAnsi="Arial" w:cs="Arial"/>
          <w:bCs/>
          <w:sz w:val="20"/>
          <w:szCs w:val="20"/>
          <w:lang w:eastAsia="en-US"/>
        </w:rPr>
        <w:t>-</w:t>
      </w:r>
      <w:r w:rsidR="00B609B9">
        <w:rPr>
          <w:rFonts w:ascii="Arial" w:hAnsi="Arial" w:cs="Arial"/>
          <w:bCs/>
          <w:sz w:val="20"/>
          <w:szCs w:val="20"/>
          <w:lang w:eastAsia="en-US"/>
        </w:rPr>
        <w:t>4</w:t>
      </w:r>
      <w:r w:rsidRPr="005E50F6">
        <w:rPr>
          <w:rFonts w:ascii="Arial" w:hAnsi="Arial" w:cs="Arial"/>
          <w:bCs/>
          <w:sz w:val="20"/>
          <w:szCs w:val="20"/>
          <w:lang w:eastAsia="en-US"/>
        </w:rPr>
        <w:t>/202</w:t>
      </w:r>
      <w:r w:rsidR="00B609B9">
        <w:rPr>
          <w:rFonts w:ascii="Arial" w:hAnsi="Arial" w:cs="Arial"/>
          <w:bCs/>
          <w:sz w:val="20"/>
          <w:szCs w:val="20"/>
          <w:lang w:eastAsia="en-US"/>
        </w:rPr>
        <w:t>3</w:t>
      </w:r>
      <w:r w:rsidRPr="005E50F6">
        <w:rPr>
          <w:rFonts w:ascii="Arial" w:hAnsi="Arial" w:cs="Arial"/>
          <w:bCs/>
          <w:sz w:val="20"/>
          <w:szCs w:val="20"/>
          <w:lang w:eastAsia="en-US"/>
        </w:rPr>
        <w:t xml:space="preserve"> za leto 202</w:t>
      </w:r>
      <w:r w:rsidR="00B609B9">
        <w:rPr>
          <w:rFonts w:ascii="Arial" w:hAnsi="Arial" w:cs="Arial"/>
          <w:bCs/>
          <w:sz w:val="20"/>
          <w:szCs w:val="20"/>
          <w:lang w:eastAsia="en-US"/>
        </w:rPr>
        <w:t>4</w:t>
      </w:r>
      <w:r w:rsidRPr="005E50F6">
        <w:rPr>
          <w:rFonts w:ascii="Arial" w:hAnsi="Arial" w:cs="Arial"/>
          <w:bCs/>
          <w:sz w:val="20"/>
          <w:szCs w:val="20"/>
          <w:lang w:eastAsia="en-US"/>
        </w:rPr>
        <w:t xml:space="preserve"> z dne </w:t>
      </w:r>
      <w:proofErr w:type="gramStart"/>
      <w:r w:rsidRPr="005E50F6">
        <w:rPr>
          <w:rFonts w:ascii="Arial" w:hAnsi="Arial" w:cs="Arial"/>
          <w:bCs/>
          <w:sz w:val="20"/>
          <w:szCs w:val="20"/>
          <w:lang w:eastAsia="en-US"/>
        </w:rPr>
        <w:t>2</w:t>
      </w:r>
      <w:r w:rsidR="00B609B9">
        <w:rPr>
          <w:rFonts w:ascii="Arial" w:hAnsi="Arial" w:cs="Arial"/>
          <w:bCs/>
          <w:sz w:val="20"/>
          <w:szCs w:val="20"/>
          <w:lang w:eastAsia="en-US"/>
        </w:rPr>
        <w:t>6</w:t>
      </w:r>
      <w:r w:rsidRPr="005E50F6">
        <w:rPr>
          <w:rFonts w:ascii="Arial" w:hAnsi="Arial" w:cs="Arial"/>
          <w:bCs/>
          <w:sz w:val="20"/>
          <w:szCs w:val="20"/>
          <w:lang w:eastAsia="en-US"/>
        </w:rPr>
        <w:t xml:space="preserve">. </w:t>
      </w:r>
      <w:r w:rsidR="00B609B9">
        <w:rPr>
          <w:rFonts w:ascii="Arial" w:hAnsi="Arial" w:cs="Arial"/>
          <w:bCs/>
          <w:sz w:val="20"/>
          <w:szCs w:val="20"/>
          <w:lang w:eastAsia="en-US"/>
        </w:rPr>
        <w:t>4</w:t>
      </w:r>
      <w:r w:rsidRPr="005E50F6">
        <w:rPr>
          <w:rFonts w:ascii="Arial" w:hAnsi="Arial" w:cs="Arial"/>
          <w:bCs/>
          <w:sz w:val="20"/>
          <w:szCs w:val="20"/>
          <w:lang w:eastAsia="en-US"/>
        </w:rPr>
        <w:t>. 202</w:t>
      </w:r>
      <w:r w:rsidR="00B609B9">
        <w:rPr>
          <w:rFonts w:ascii="Arial" w:hAnsi="Arial" w:cs="Arial"/>
          <w:bCs/>
          <w:sz w:val="20"/>
          <w:szCs w:val="20"/>
          <w:lang w:eastAsia="en-US"/>
        </w:rPr>
        <w:t>4</w:t>
      </w:r>
      <w:proofErr w:type="gramEnd"/>
      <w:r w:rsidRPr="005E50F6">
        <w:rPr>
          <w:rFonts w:ascii="Arial" w:hAnsi="Arial" w:cs="Arial"/>
          <w:bCs/>
          <w:sz w:val="20"/>
          <w:szCs w:val="20"/>
          <w:lang w:eastAsia="en-US"/>
        </w:rPr>
        <w:t xml:space="preserve"> v višini 1</w:t>
      </w:r>
      <w:r w:rsidR="00B609B9">
        <w:rPr>
          <w:rFonts w:ascii="Arial" w:hAnsi="Arial" w:cs="Arial"/>
          <w:bCs/>
          <w:sz w:val="20"/>
          <w:szCs w:val="20"/>
          <w:lang w:eastAsia="en-US"/>
        </w:rPr>
        <w:t>12</w:t>
      </w:r>
      <w:r w:rsidRPr="005E50F6">
        <w:rPr>
          <w:rFonts w:ascii="Arial" w:hAnsi="Arial" w:cs="Arial"/>
          <w:bCs/>
          <w:sz w:val="20"/>
          <w:szCs w:val="20"/>
          <w:lang w:eastAsia="en-US"/>
        </w:rPr>
        <w:t>.</w:t>
      </w:r>
      <w:r w:rsidR="00B609B9">
        <w:rPr>
          <w:rFonts w:ascii="Arial" w:hAnsi="Arial" w:cs="Arial"/>
          <w:bCs/>
          <w:sz w:val="20"/>
          <w:szCs w:val="20"/>
          <w:lang w:eastAsia="en-US"/>
        </w:rPr>
        <w:t>593</w:t>
      </w:r>
      <w:r w:rsidRPr="005E50F6">
        <w:rPr>
          <w:rFonts w:ascii="Arial" w:hAnsi="Arial" w:cs="Arial"/>
          <w:bCs/>
          <w:sz w:val="20"/>
          <w:szCs w:val="20"/>
          <w:lang w:eastAsia="en-US"/>
        </w:rPr>
        <w:t>.</w:t>
      </w:r>
      <w:r w:rsidR="00B609B9">
        <w:rPr>
          <w:rFonts w:ascii="Arial" w:hAnsi="Arial" w:cs="Arial"/>
          <w:bCs/>
          <w:sz w:val="20"/>
          <w:szCs w:val="20"/>
          <w:lang w:eastAsia="en-US"/>
        </w:rPr>
        <w:t>2</w:t>
      </w:r>
      <w:r w:rsidRPr="005E50F6">
        <w:rPr>
          <w:rFonts w:ascii="Arial" w:hAnsi="Arial" w:cs="Arial"/>
          <w:bCs/>
          <w:sz w:val="20"/>
          <w:szCs w:val="20"/>
          <w:lang w:eastAsia="en-US"/>
        </w:rPr>
        <w:t>00,00 evrov</w:t>
      </w:r>
      <w:bookmarkEnd w:id="5"/>
      <w:r w:rsidRPr="005E50F6">
        <w:rPr>
          <w:rFonts w:ascii="Arial" w:hAnsi="Arial" w:cs="Arial"/>
          <w:bCs/>
          <w:sz w:val="20"/>
          <w:szCs w:val="20"/>
          <w:lang w:eastAsia="en-US"/>
        </w:rPr>
        <w:t xml:space="preserve">. </w:t>
      </w:r>
      <w:bookmarkStart w:id="6" w:name="_Hlk166761270"/>
      <w:r w:rsidRPr="005E50F6">
        <w:rPr>
          <w:rFonts w:ascii="Arial" w:hAnsi="Arial" w:cs="Arial"/>
          <w:bCs/>
          <w:sz w:val="20"/>
          <w:szCs w:val="20"/>
          <w:lang w:eastAsia="en-US"/>
        </w:rPr>
        <w:t xml:space="preserve">Ponudba </w:t>
      </w:r>
      <w:r w:rsidR="00F828F8">
        <w:rPr>
          <w:rFonts w:ascii="Arial" w:hAnsi="Arial" w:cs="Arial"/>
          <w:bCs/>
          <w:sz w:val="20"/>
          <w:szCs w:val="20"/>
          <w:lang w:eastAsia="en-US"/>
        </w:rPr>
        <w:t>U</w:t>
      </w:r>
      <w:r w:rsidRPr="005E50F6">
        <w:rPr>
          <w:rFonts w:ascii="Arial" w:hAnsi="Arial" w:cs="Arial"/>
          <w:bCs/>
          <w:sz w:val="20"/>
          <w:szCs w:val="20"/>
          <w:lang w:eastAsia="en-US"/>
        </w:rPr>
        <w:t xml:space="preserve">pravljavca vključuje stroške investicij iz petega odstavka 14. člena pogodbe v višini 6.100.000,00 </w:t>
      </w:r>
      <w:proofErr w:type="gramStart"/>
      <w:r w:rsidR="003228B9">
        <w:rPr>
          <w:rFonts w:ascii="Arial" w:hAnsi="Arial" w:cs="Arial"/>
          <w:bCs/>
          <w:sz w:val="20"/>
          <w:szCs w:val="20"/>
          <w:lang w:eastAsia="en-US"/>
        </w:rPr>
        <w:t>evrov</w:t>
      </w:r>
      <w:proofErr w:type="gramEnd"/>
      <w:r w:rsidRPr="005E50F6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="00B609B9">
        <w:rPr>
          <w:rFonts w:ascii="Arial" w:hAnsi="Arial" w:cs="Arial"/>
          <w:bCs/>
          <w:sz w:val="20"/>
          <w:szCs w:val="20"/>
          <w:lang w:eastAsia="en-US"/>
        </w:rPr>
        <w:t xml:space="preserve">z DDV. </w:t>
      </w:r>
      <w:bookmarkEnd w:id="6"/>
    </w:p>
    <w:p w14:paraId="64DD8D66" w14:textId="77777777" w:rsidR="00B609B9" w:rsidRDefault="00B609B9" w:rsidP="005E50F6">
      <w:pPr>
        <w:suppressAutoHyphens w:val="0"/>
        <w:spacing w:line="260" w:lineRule="exact"/>
        <w:ind w:right="-2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6F5BF1B6" w14:textId="6CE4080E" w:rsidR="0051446E" w:rsidRPr="0051446E" w:rsidRDefault="0051446E" w:rsidP="00BF0A8D">
      <w:pPr>
        <w:suppressAutoHyphens w:val="0"/>
        <w:spacing w:line="260" w:lineRule="exact"/>
        <w:ind w:right="-2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2414E5">
        <w:rPr>
          <w:rFonts w:ascii="Arial" w:hAnsi="Arial" w:cs="Arial"/>
          <w:bCs/>
          <w:sz w:val="20"/>
          <w:szCs w:val="20"/>
          <w:lang w:eastAsia="en-US"/>
        </w:rPr>
        <w:t xml:space="preserve">(4) </w:t>
      </w:r>
      <w:bookmarkStart w:id="7" w:name="_Hlk166761287"/>
      <w:r w:rsidRPr="00D2179E">
        <w:rPr>
          <w:rFonts w:ascii="Arial" w:hAnsi="Arial" w:cs="Arial"/>
          <w:bCs/>
          <w:sz w:val="20"/>
          <w:szCs w:val="20"/>
          <w:lang w:eastAsia="en-US"/>
        </w:rPr>
        <w:t xml:space="preserve">Ob upoštevanju aktualnih </w:t>
      </w:r>
      <w:r w:rsidR="00B609B9">
        <w:rPr>
          <w:rFonts w:ascii="Arial" w:hAnsi="Arial" w:cs="Arial"/>
          <w:bCs/>
          <w:sz w:val="20"/>
          <w:szCs w:val="20"/>
          <w:lang w:eastAsia="en-US"/>
        </w:rPr>
        <w:t>proračunskih razmer</w:t>
      </w:r>
      <w:r w:rsidRPr="00D2179E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="00B609B9">
        <w:rPr>
          <w:rFonts w:ascii="Arial" w:hAnsi="Arial" w:cs="Arial"/>
          <w:bCs/>
          <w:sz w:val="20"/>
          <w:szCs w:val="20"/>
          <w:lang w:eastAsia="en-US"/>
        </w:rPr>
        <w:t xml:space="preserve">in </w:t>
      </w:r>
      <w:r w:rsidR="00BF0A8D">
        <w:rPr>
          <w:rFonts w:ascii="Arial" w:hAnsi="Arial" w:cs="Arial"/>
          <w:bCs/>
          <w:sz w:val="20"/>
          <w:szCs w:val="20"/>
          <w:lang w:eastAsia="en-US"/>
        </w:rPr>
        <w:t>nujnosti zagotavljanja minimalnega razumnega dobička</w:t>
      </w:r>
      <w:r w:rsidR="00F828F8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="00F828F8" w:rsidRPr="00F828F8">
        <w:rPr>
          <w:rFonts w:ascii="Arial" w:hAnsi="Arial" w:cs="Arial"/>
          <w:bCs/>
          <w:sz w:val="20"/>
          <w:szCs w:val="20"/>
          <w:lang w:eastAsia="en-US"/>
        </w:rPr>
        <w:t>Upravljavca</w:t>
      </w:r>
      <w:r w:rsidR="00F828F8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="00BF0A8D">
        <w:rPr>
          <w:rFonts w:ascii="Arial" w:hAnsi="Arial" w:cs="Arial"/>
          <w:bCs/>
          <w:sz w:val="20"/>
          <w:szCs w:val="20"/>
          <w:lang w:eastAsia="en-US"/>
        </w:rPr>
        <w:t xml:space="preserve">na dejavnosti OGJS vzdrževanja JŽI </w:t>
      </w:r>
      <w:r w:rsidRPr="00D2179E">
        <w:rPr>
          <w:rFonts w:ascii="Arial" w:hAnsi="Arial" w:cs="Arial"/>
          <w:bCs/>
          <w:sz w:val="20"/>
          <w:szCs w:val="20"/>
          <w:lang w:eastAsia="en-US"/>
        </w:rPr>
        <w:t xml:space="preserve">je </w:t>
      </w:r>
      <w:r w:rsidRPr="002414E5">
        <w:rPr>
          <w:rFonts w:ascii="Arial" w:hAnsi="Arial" w:cs="Arial"/>
          <w:bCs/>
          <w:sz w:val="20"/>
          <w:szCs w:val="20"/>
          <w:lang w:eastAsia="en-US"/>
        </w:rPr>
        <w:t>Naročnik</w:t>
      </w:r>
      <w:r w:rsidRPr="0051446E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Pr="002414E5">
        <w:rPr>
          <w:rFonts w:ascii="Arial" w:hAnsi="Arial" w:cs="Arial"/>
          <w:bCs/>
          <w:sz w:val="20"/>
          <w:szCs w:val="20"/>
          <w:lang w:eastAsia="en-US"/>
        </w:rPr>
        <w:t>omenjeno</w:t>
      </w:r>
      <w:r w:rsidRPr="0051446E">
        <w:rPr>
          <w:rFonts w:ascii="Arial" w:hAnsi="Arial" w:cs="Arial"/>
          <w:bCs/>
          <w:sz w:val="20"/>
          <w:szCs w:val="20"/>
          <w:lang w:eastAsia="en-US"/>
        </w:rPr>
        <w:t xml:space="preserve"> ponudbo </w:t>
      </w:r>
      <w:r w:rsidRPr="002414E5">
        <w:rPr>
          <w:rFonts w:ascii="Arial" w:hAnsi="Arial" w:cs="Arial"/>
          <w:bCs/>
          <w:sz w:val="20"/>
          <w:szCs w:val="20"/>
          <w:lang w:eastAsia="en-US"/>
        </w:rPr>
        <w:t>Upravljavca</w:t>
      </w:r>
      <w:r w:rsidRPr="0051446E">
        <w:rPr>
          <w:rFonts w:ascii="Arial" w:hAnsi="Arial" w:cs="Arial"/>
          <w:bCs/>
          <w:sz w:val="20"/>
          <w:szCs w:val="20"/>
          <w:lang w:eastAsia="en-US"/>
        </w:rPr>
        <w:t xml:space="preserve"> za obdobje od 1. 1. 202</w:t>
      </w:r>
      <w:r w:rsidR="00B609B9">
        <w:rPr>
          <w:rFonts w:ascii="Arial" w:hAnsi="Arial" w:cs="Arial"/>
          <w:bCs/>
          <w:sz w:val="20"/>
          <w:szCs w:val="20"/>
          <w:lang w:eastAsia="en-US"/>
        </w:rPr>
        <w:t>4</w:t>
      </w:r>
      <w:r w:rsidRPr="0051446E">
        <w:rPr>
          <w:rFonts w:ascii="Arial" w:hAnsi="Arial" w:cs="Arial"/>
          <w:bCs/>
          <w:sz w:val="20"/>
          <w:szCs w:val="20"/>
          <w:lang w:eastAsia="en-US"/>
        </w:rPr>
        <w:t xml:space="preserve"> do 31. 12. 202</w:t>
      </w:r>
      <w:r w:rsidR="00B609B9">
        <w:rPr>
          <w:rFonts w:ascii="Arial" w:hAnsi="Arial" w:cs="Arial"/>
          <w:bCs/>
          <w:sz w:val="20"/>
          <w:szCs w:val="20"/>
          <w:lang w:eastAsia="en-US"/>
        </w:rPr>
        <w:t>4</w:t>
      </w:r>
      <w:r w:rsidRPr="0051446E">
        <w:rPr>
          <w:rFonts w:ascii="Arial" w:hAnsi="Arial" w:cs="Arial"/>
          <w:bCs/>
          <w:sz w:val="20"/>
          <w:szCs w:val="20"/>
          <w:lang w:eastAsia="en-US"/>
        </w:rPr>
        <w:t xml:space="preserve"> potrdil v višini</w:t>
      </w:r>
      <w:r w:rsidR="00B609B9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Pr="0051446E">
        <w:rPr>
          <w:rFonts w:ascii="Arial" w:hAnsi="Arial" w:cs="Arial"/>
          <w:bCs/>
          <w:sz w:val="20"/>
          <w:szCs w:val="20"/>
          <w:lang w:eastAsia="en-US"/>
        </w:rPr>
        <w:t>1</w:t>
      </w:r>
      <w:r w:rsidR="00B609B9">
        <w:rPr>
          <w:rFonts w:ascii="Arial" w:hAnsi="Arial" w:cs="Arial"/>
          <w:bCs/>
          <w:sz w:val="20"/>
          <w:szCs w:val="20"/>
          <w:lang w:eastAsia="en-US"/>
        </w:rPr>
        <w:t>10</w:t>
      </w:r>
      <w:r w:rsidRPr="0051446E">
        <w:rPr>
          <w:rFonts w:ascii="Arial" w:hAnsi="Arial" w:cs="Arial"/>
          <w:bCs/>
          <w:sz w:val="20"/>
          <w:szCs w:val="20"/>
          <w:lang w:eastAsia="en-US"/>
        </w:rPr>
        <w:t xml:space="preserve">.000.000,00 </w:t>
      </w:r>
      <w:proofErr w:type="gramStart"/>
      <w:r w:rsidRPr="0051446E">
        <w:rPr>
          <w:rFonts w:ascii="Arial" w:hAnsi="Arial" w:cs="Arial"/>
          <w:bCs/>
          <w:sz w:val="20"/>
          <w:szCs w:val="20"/>
          <w:lang w:eastAsia="en-US"/>
        </w:rPr>
        <w:t>evrov</w:t>
      </w:r>
      <w:proofErr w:type="gramEnd"/>
      <w:r w:rsidRPr="0051446E">
        <w:rPr>
          <w:rFonts w:ascii="Arial" w:hAnsi="Arial" w:cs="Arial"/>
          <w:bCs/>
          <w:sz w:val="20"/>
          <w:szCs w:val="20"/>
          <w:lang w:eastAsia="en-US"/>
        </w:rPr>
        <w:t>.</w:t>
      </w:r>
      <w:r w:rsidR="00B609B9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</w:p>
    <w:bookmarkEnd w:id="7"/>
    <w:p w14:paraId="3554BC3E" w14:textId="5BC300B5" w:rsidR="008F2731" w:rsidRDefault="008F2731" w:rsidP="005E50F6">
      <w:pPr>
        <w:suppressAutoHyphens w:val="0"/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5F3DDCC" w14:textId="56C72CD1" w:rsidR="001B0E0D" w:rsidRDefault="00E54BC5" w:rsidP="00E17BC8">
      <w:pPr>
        <w:suppressAutoHyphens w:val="0"/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lastRenderedPageBreak/>
        <w:t xml:space="preserve">(5) </w:t>
      </w:r>
      <w:bookmarkStart w:id="8" w:name="_Hlk166765646"/>
      <w:r w:rsidR="00BF0A8D" w:rsidRPr="00BF0A8D">
        <w:rPr>
          <w:rFonts w:ascii="Arial" w:hAnsi="Arial" w:cs="Arial"/>
          <w:sz w:val="20"/>
          <w:szCs w:val="20"/>
          <w:lang w:eastAsia="en-US"/>
        </w:rPr>
        <w:t xml:space="preserve">Naročnik </w:t>
      </w:r>
      <w:r>
        <w:rPr>
          <w:rFonts w:ascii="Arial" w:hAnsi="Arial" w:cs="Arial"/>
          <w:sz w:val="20"/>
          <w:szCs w:val="20"/>
          <w:lang w:eastAsia="en-US"/>
        </w:rPr>
        <w:t xml:space="preserve">je s sklenitvijo aneksa št. 8 k pogodbi </w:t>
      </w:r>
      <w:r w:rsidR="007D0C3B">
        <w:rPr>
          <w:rFonts w:ascii="Arial" w:hAnsi="Arial" w:cs="Arial"/>
          <w:sz w:val="20"/>
          <w:szCs w:val="20"/>
          <w:lang w:eastAsia="en-US"/>
        </w:rPr>
        <w:t>za o</w:t>
      </w:r>
      <w:r w:rsidR="007D0C3B" w:rsidRPr="007D0C3B">
        <w:rPr>
          <w:rFonts w:ascii="Arial" w:hAnsi="Arial" w:cs="Arial"/>
          <w:sz w:val="20"/>
          <w:szCs w:val="20"/>
          <w:lang w:eastAsia="en-US"/>
        </w:rPr>
        <w:t>pravljanje izrednih vzdrževalnih del na JŽI, povezanih s škodo na JŽI in stroški sanacije poplav</w:t>
      </w:r>
      <w:r w:rsidR="007D0C3B">
        <w:rPr>
          <w:rFonts w:ascii="Arial" w:hAnsi="Arial" w:cs="Arial"/>
          <w:sz w:val="20"/>
          <w:szCs w:val="20"/>
          <w:lang w:eastAsia="en-US"/>
        </w:rPr>
        <w:t>,</w:t>
      </w:r>
      <w:r w:rsidR="007D0C3B" w:rsidRPr="007D0C3B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potrdil </w:t>
      </w:r>
      <w:r w:rsidR="007D0C3B" w:rsidRPr="007D0C3B">
        <w:rPr>
          <w:rFonts w:ascii="Arial" w:hAnsi="Arial" w:cs="Arial"/>
          <w:sz w:val="20"/>
          <w:szCs w:val="20"/>
          <w:lang w:eastAsia="en-US"/>
        </w:rPr>
        <w:t xml:space="preserve">ponudbo Upravljavca za obdobje od </w:t>
      </w:r>
      <w:proofErr w:type="gramStart"/>
      <w:r w:rsidR="007D0C3B" w:rsidRPr="007D0C3B">
        <w:rPr>
          <w:rFonts w:ascii="Arial" w:hAnsi="Arial" w:cs="Arial"/>
          <w:sz w:val="20"/>
          <w:szCs w:val="20"/>
          <w:lang w:eastAsia="en-US"/>
        </w:rPr>
        <w:t>1. 1. 2024</w:t>
      </w:r>
      <w:proofErr w:type="gramEnd"/>
      <w:r w:rsidR="007D0C3B" w:rsidRPr="007D0C3B">
        <w:rPr>
          <w:rFonts w:ascii="Arial" w:hAnsi="Arial" w:cs="Arial"/>
          <w:sz w:val="20"/>
          <w:szCs w:val="20"/>
          <w:lang w:eastAsia="en-US"/>
        </w:rPr>
        <w:t xml:space="preserve"> do 31. 12. 2024 v višini 251.351,33 evra.</w:t>
      </w:r>
    </w:p>
    <w:p w14:paraId="0B1654A3" w14:textId="77777777" w:rsidR="00A628B5" w:rsidRDefault="00A628B5" w:rsidP="00E17BC8">
      <w:pPr>
        <w:suppressAutoHyphens w:val="0"/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157D74D" w14:textId="749F1911" w:rsidR="001B0E0D" w:rsidRDefault="001B0E0D" w:rsidP="00E17BC8">
      <w:pPr>
        <w:suppressAutoHyphens w:val="0"/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(6) </w:t>
      </w:r>
      <w:r w:rsidRPr="001B0E0D">
        <w:rPr>
          <w:rFonts w:ascii="Arial" w:hAnsi="Arial" w:cs="Arial"/>
          <w:sz w:val="20"/>
          <w:szCs w:val="20"/>
          <w:lang w:eastAsia="en-US"/>
        </w:rPr>
        <w:t xml:space="preserve">Za financiranje </w:t>
      </w:r>
      <w:r>
        <w:rPr>
          <w:rFonts w:ascii="Arial" w:hAnsi="Arial" w:cs="Arial"/>
          <w:sz w:val="20"/>
          <w:szCs w:val="20"/>
          <w:lang w:eastAsia="en-US"/>
        </w:rPr>
        <w:t>dodatni</w:t>
      </w:r>
      <w:r w:rsidR="00700ADE">
        <w:rPr>
          <w:rFonts w:ascii="Arial" w:hAnsi="Arial" w:cs="Arial"/>
          <w:sz w:val="20"/>
          <w:szCs w:val="20"/>
          <w:lang w:eastAsia="en-US"/>
        </w:rPr>
        <w:t>h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1B0E0D">
        <w:rPr>
          <w:rFonts w:ascii="Arial" w:hAnsi="Arial" w:cs="Arial"/>
          <w:sz w:val="20"/>
          <w:szCs w:val="20"/>
          <w:lang w:eastAsia="en-US"/>
        </w:rPr>
        <w:t>izrednih vzdrževalnih del na JŽI, povezanih s škodo na JŽI in stroški sanacije poplav, opravljenih v obdobju od 1. 1. 2024 do 31. 12. 2024</w:t>
      </w:r>
      <w:proofErr w:type="gramStart"/>
      <w:r w:rsidRPr="001B0E0D">
        <w:rPr>
          <w:rFonts w:ascii="Arial" w:hAnsi="Arial" w:cs="Arial"/>
          <w:sz w:val="20"/>
          <w:szCs w:val="20"/>
          <w:lang w:eastAsia="en-US"/>
        </w:rPr>
        <w:t>,</w:t>
      </w:r>
      <w:proofErr w:type="gramEnd"/>
      <w:r w:rsidRPr="001B0E0D">
        <w:rPr>
          <w:rFonts w:ascii="Arial" w:hAnsi="Arial" w:cs="Arial"/>
          <w:sz w:val="20"/>
          <w:szCs w:val="20"/>
          <w:lang w:eastAsia="en-US"/>
        </w:rPr>
        <w:t xml:space="preserve"> se namenjajo </w:t>
      </w:r>
      <w:r w:rsidR="00F828F8">
        <w:rPr>
          <w:rFonts w:ascii="Arial" w:hAnsi="Arial" w:cs="Arial"/>
          <w:sz w:val="20"/>
          <w:szCs w:val="20"/>
          <w:lang w:eastAsia="en-US"/>
        </w:rPr>
        <w:t xml:space="preserve">dodatna </w:t>
      </w:r>
      <w:r w:rsidRPr="001B0E0D">
        <w:rPr>
          <w:rFonts w:ascii="Arial" w:hAnsi="Arial" w:cs="Arial"/>
          <w:sz w:val="20"/>
          <w:szCs w:val="20"/>
          <w:lang w:eastAsia="en-US"/>
        </w:rPr>
        <w:t xml:space="preserve">proračunska sredstva v višini </w:t>
      </w:r>
      <w:r>
        <w:rPr>
          <w:rFonts w:ascii="Arial" w:hAnsi="Arial" w:cs="Arial"/>
          <w:sz w:val="20"/>
          <w:szCs w:val="20"/>
          <w:lang w:eastAsia="en-US"/>
        </w:rPr>
        <w:t>358.386,10</w:t>
      </w:r>
      <w:r w:rsidRPr="001B0E0D">
        <w:rPr>
          <w:rFonts w:ascii="Arial" w:hAnsi="Arial" w:cs="Arial"/>
          <w:sz w:val="20"/>
          <w:szCs w:val="20"/>
          <w:lang w:eastAsia="en-US"/>
        </w:rPr>
        <w:t xml:space="preserve"> evra.</w:t>
      </w:r>
    </w:p>
    <w:p w14:paraId="7DB8594F" w14:textId="77777777" w:rsidR="001B0E0D" w:rsidRDefault="001B0E0D" w:rsidP="00E17BC8">
      <w:pPr>
        <w:suppressAutoHyphens w:val="0"/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8DD5AC0" w14:textId="48FA0700" w:rsidR="001B0E0D" w:rsidRDefault="001B0E0D" w:rsidP="00E17BC8">
      <w:pPr>
        <w:suppressAutoHyphens w:val="0"/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(7)</w:t>
      </w:r>
      <w:r w:rsidR="007D0C3B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17BC8">
        <w:rPr>
          <w:rFonts w:ascii="Arial" w:hAnsi="Arial" w:cs="Arial"/>
          <w:sz w:val="20"/>
          <w:szCs w:val="20"/>
          <w:lang w:eastAsia="en-US"/>
        </w:rPr>
        <w:t>Dodatno nadomestilo za o</w:t>
      </w:r>
      <w:r w:rsidR="00E17BC8" w:rsidRPr="00E17BC8">
        <w:rPr>
          <w:rFonts w:ascii="Arial" w:hAnsi="Arial" w:cs="Arial"/>
          <w:sz w:val="20"/>
          <w:szCs w:val="20"/>
          <w:lang w:eastAsia="en-US"/>
        </w:rPr>
        <w:t>pravljanje izrednih vzdrževalnih del na JŽI, povezanih s škodo na JŽI in stroški sanacije poplav</w:t>
      </w:r>
      <w:proofErr w:type="gramStart"/>
      <w:r w:rsidR="00E17BC8" w:rsidRPr="00E17BC8">
        <w:rPr>
          <w:rFonts w:ascii="Arial" w:hAnsi="Arial" w:cs="Arial"/>
          <w:sz w:val="20"/>
          <w:szCs w:val="20"/>
          <w:lang w:eastAsia="en-US"/>
        </w:rPr>
        <w:t xml:space="preserve"> je</w:t>
      </w:r>
      <w:proofErr w:type="gramEnd"/>
      <w:r w:rsidR="00E17BC8" w:rsidRPr="00E17BC8">
        <w:rPr>
          <w:rFonts w:ascii="Arial" w:hAnsi="Arial" w:cs="Arial"/>
          <w:sz w:val="20"/>
          <w:szCs w:val="20"/>
          <w:lang w:eastAsia="en-US"/>
        </w:rPr>
        <w:t xml:space="preserve"> za obdobje od </w:t>
      </w:r>
      <w:r w:rsidR="00E17BC8">
        <w:rPr>
          <w:rFonts w:ascii="Arial" w:hAnsi="Arial" w:cs="Arial"/>
          <w:sz w:val="20"/>
          <w:szCs w:val="20"/>
          <w:lang w:eastAsia="en-US"/>
        </w:rPr>
        <w:t>1</w:t>
      </w:r>
      <w:r w:rsidR="00E17BC8" w:rsidRPr="00E17BC8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E17BC8">
        <w:rPr>
          <w:rFonts w:ascii="Arial" w:hAnsi="Arial" w:cs="Arial"/>
          <w:sz w:val="20"/>
          <w:szCs w:val="20"/>
          <w:lang w:eastAsia="en-US"/>
        </w:rPr>
        <w:t>1</w:t>
      </w:r>
      <w:r w:rsidR="00E17BC8" w:rsidRPr="00E17BC8">
        <w:rPr>
          <w:rFonts w:ascii="Arial" w:hAnsi="Arial" w:cs="Arial"/>
          <w:sz w:val="20"/>
          <w:szCs w:val="20"/>
          <w:lang w:eastAsia="en-US"/>
        </w:rPr>
        <w:t>. 202</w:t>
      </w:r>
      <w:r w:rsidR="00E17BC8">
        <w:rPr>
          <w:rFonts w:ascii="Arial" w:hAnsi="Arial" w:cs="Arial"/>
          <w:sz w:val="20"/>
          <w:szCs w:val="20"/>
          <w:lang w:eastAsia="en-US"/>
        </w:rPr>
        <w:t>4</w:t>
      </w:r>
      <w:r w:rsidR="00E17BC8" w:rsidRPr="00E17BC8">
        <w:rPr>
          <w:rFonts w:ascii="Arial" w:hAnsi="Arial" w:cs="Arial"/>
          <w:sz w:val="20"/>
          <w:szCs w:val="20"/>
          <w:lang w:eastAsia="en-US"/>
        </w:rPr>
        <w:t xml:space="preserve"> do 31. 12. 202</w:t>
      </w:r>
      <w:r w:rsidR="00E17BC8">
        <w:rPr>
          <w:rFonts w:ascii="Arial" w:hAnsi="Arial" w:cs="Arial"/>
          <w:sz w:val="20"/>
          <w:szCs w:val="20"/>
          <w:lang w:eastAsia="en-US"/>
        </w:rPr>
        <w:t>4</w:t>
      </w:r>
      <w:r w:rsidR="00E17BC8" w:rsidRPr="00E17BC8">
        <w:rPr>
          <w:rFonts w:ascii="Arial" w:hAnsi="Arial" w:cs="Arial"/>
          <w:sz w:val="20"/>
          <w:szCs w:val="20"/>
          <w:lang w:eastAsia="en-US"/>
        </w:rPr>
        <w:t xml:space="preserve"> ovrednoteno v ponudbi Upravljavca št. P-RV, </w:t>
      </w:r>
      <w:r w:rsidR="00E17BC8">
        <w:rPr>
          <w:rFonts w:ascii="Arial" w:hAnsi="Arial" w:cs="Arial"/>
          <w:sz w:val="20"/>
          <w:szCs w:val="20"/>
          <w:lang w:eastAsia="en-US"/>
        </w:rPr>
        <w:t xml:space="preserve">OBN-156-2/2023 za leti 2023 in 2024 z dne 2. 4. 2024 v višini 358.386,10 evrov. </w:t>
      </w:r>
    </w:p>
    <w:p w14:paraId="0EC377E7" w14:textId="16FE6300" w:rsidR="001B0E0D" w:rsidRDefault="001B0E0D" w:rsidP="00E17BC8">
      <w:pPr>
        <w:suppressAutoHyphens w:val="0"/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2EA34784" w14:textId="16816EC7" w:rsidR="001B0E0D" w:rsidRPr="00F828F8" w:rsidRDefault="00F828F8" w:rsidP="00F828F8">
      <w:pPr>
        <w:suppressAutoHyphens w:val="0"/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(8) </w:t>
      </w:r>
      <w:r w:rsidRPr="00F828F8">
        <w:rPr>
          <w:rFonts w:ascii="Arial" w:hAnsi="Arial" w:cs="Arial"/>
          <w:sz w:val="20"/>
          <w:szCs w:val="20"/>
          <w:lang w:eastAsia="en-US"/>
        </w:rPr>
        <w:t xml:space="preserve">Naročnik je </w:t>
      </w:r>
      <w:r w:rsidR="00A628B5">
        <w:rPr>
          <w:rFonts w:ascii="Arial" w:hAnsi="Arial" w:cs="Arial"/>
          <w:sz w:val="20"/>
          <w:szCs w:val="20"/>
          <w:lang w:eastAsia="en-US"/>
        </w:rPr>
        <w:t xml:space="preserve">omenjeno </w:t>
      </w:r>
      <w:r w:rsidRPr="00F828F8">
        <w:rPr>
          <w:rFonts w:ascii="Arial" w:hAnsi="Arial" w:cs="Arial"/>
          <w:sz w:val="20"/>
          <w:szCs w:val="20"/>
          <w:lang w:eastAsia="en-US"/>
        </w:rPr>
        <w:t xml:space="preserve">ponudbo Upravljavca za obdobje od </w:t>
      </w:r>
      <w:proofErr w:type="gramStart"/>
      <w:r w:rsidRPr="00F828F8">
        <w:rPr>
          <w:rFonts w:ascii="Arial" w:hAnsi="Arial" w:cs="Arial"/>
          <w:sz w:val="20"/>
          <w:szCs w:val="20"/>
          <w:lang w:eastAsia="en-US"/>
        </w:rPr>
        <w:t>1. 1. 2024</w:t>
      </w:r>
      <w:proofErr w:type="gramEnd"/>
      <w:r w:rsidRPr="00F828F8">
        <w:rPr>
          <w:rFonts w:ascii="Arial" w:hAnsi="Arial" w:cs="Arial"/>
          <w:sz w:val="20"/>
          <w:szCs w:val="20"/>
          <w:lang w:eastAsia="en-US"/>
        </w:rPr>
        <w:t xml:space="preserve"> do 31. 12. 2024 potrdil v </w:t>
      </w:r>
      <w:r>
        <w:rPr>
          <w:rFonts w:ascii="Arial" w:hAnsi="Arial" w:cs="Arial"/>
          <w:sz w:val="20"/>
          <w:szCs w:val="20"/>
          <w:lang w:eastAsia="en-US"/>
        </w:rPr>
        <w:t xml:space="preserve">dodatni </w:t>
      </w:r>
      <w:r w:rsidRPr="00F828F8">
        <w:rPr>
          <w:rFonts w:ascii="Arial" w:hAnsi="Arial" w:cs="Arial"/>
          <w:sz w:val="20"/>
          <w:szCs w:val="20"/>
          <w:lang w:eastAsia="en-US"/>
        </w:rPr>
        <w:t xml:space="preserve">višini </w:t>
      </w:r>
      <w:r>
        <w:rPr>
          <w:rFonts w:ascii="Arial" w:hAnsi="Arial" w:cs="Arial"/>
          <w:sz w:val="20"/>
          <w:szCs w:val="20"/>
          <w:lang w:eastAsia="en-US"/>
        </w:rPr>
        <w:t>358</w:t>
      </w:r>
      <w:r w:rsidRPr="00F828F8">
        <w:rPr>
          <w:rFonts w:ascii="Arial" w:hAnsi="Arial" w:cs="Arial"/>
          <w:sz w:val="20"/>
          <w:szCs w:val="20"/>
          <w:lang w:eastAsia="en-US"/>
        </w:rPr>
        <w:t>.3</w:t>
      </w:r>
      <w:r>
        <w:rPr>
          <w:rFonts w:ascii="Arial" w:hAnsi="Arial" w:cs="Arial"/>
          <w:sz w:val="20"/>
          <w:szCs w:val="20"/>
          <w:lang w:eastAsia="en-US"/>
        </w:rPr>
        <w:t>86</w:t>
      </w:r>
      <w:r w:rsidRPr="00F828F8">
        <w:rPr>
          <w:rFonts w:ascii="Arial" w:hAnsi="Arial" w:cs="Arial"/>
          <w:sz w:val="20"/>
          <w:szCs w:val="20"/>
          <w:lang w:eastAsia="en-US"/>
        </w:rPr>
        <w:t>,</w:t>
      </w:r>
      <w:r>
        <w:rPr>
          <w:rFonts w:ascii="Arial" w:hAnsi="Arial" w:cs="Arial"/>
          <w:sz w:val="20"/>
          <w:szCs w:val="20"/>
          <w:lang w:eastAsia="en-US"/>
        </w:rPr>
        <w:t>10</w:t>
      </w:r>
      <w:r w:rsidRPr="00F828F8">
        <w:rPr>
          <w:rFonts w:ascii="Arial" w:hAnsi="Arial" w:cs="Arial"/>
          <w:sz w:val="20"/>
          <w:szCs w:val="20"/>
          <w:lang w:eastAsia="en-US"/>
        </w:rPr>
        <w:t xml:space="preserve"> evra.</w:t>
      </w:r>
    </w:p>
    <w:p w14:paraId="09F029B4" w14:textId="77777777" w:rsidR="001B0E0D" w:rsidRDefault="001B0E0D" w:rsidP="00E17BC8">
      <w:pPr>
        <w:suppressAutoHyphens w:val="0"/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14:paraId="40A4CB1A" w14:textId="09CAB59F" w:rsidR="00E17BC8" w:rsidRPr="00F828F8" w:rsidRDefault="00F828F8" w:rsidP="00F828F8">
      <w:pPr>
        <w:suppressAutoHyphens w:val="0"/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(9) </w:t>
      </w:r>
      <w:r w:rsidR="00E17BC8" w:rsidRPr="00F828F8">
        <w:rPr>
          <w:rFonts w:ascii="Arial" w:hAnsi="Arial" w:cs="Arial"/>
          <w:sz w:val="20"/>
          <w:szCs w:val="20"/>
          <w:lang w:eastAsia="en-US"/>
        </w:rPr>
        <w:t xml:space="preserve">Ob upoštevanju enajstega odstavka 3. člena aneksa št. 8 k pogodbi znaša skupna vrednost nadomestila za opravljanje nalog izrednih vzdrževalnih del na JŽI, povezanih s škodo na JŽI in stroški sanacije poplav za obdobje 1. </w:t>
      </w:r>
      <w:r w:rsidR="001B0E0D" w:rsidRPr="00F828F8">
        <w:rPr>
          <w:rFonts w:ascii="Arial" w:hAnsi="Arial" w:cs="Arial"/>
          <w:sz w:val="20"/>
          <w:szCs w:val="20"/>
          <w:lang w:eastAsia="en-US"/>
        </w:rPr>
        <w:t>1</w:t>
      </w:r>
      <w:r w:rsidR="00E17BC8" w:rsidRPr="00F828F8">
        <w:rPr>
          <w:rFonts w:ascii="Arial" w:hAnsi="Arial" w:cs="Arial"/>
          <w:sz w:val="20"/>
          <w:szCs w:val="20"/>
          <w:lang w:eastAsia="en-US"/>
        </w:rPr>
        <w:t>.</w:t>
      </w:r>
      <w:r w:rsidR="001B0E0D" w:rsidRPr="00F828F8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17BC8" w:rsidRPr="00F828F8">
        <w:rPr>
          <w:rFonts w:ascii="Arial" w:hAnsi="Arial" w:cs="Arial"/>
          <w:sz w:val="20"/>
          <w:szCs w:val="20"/>
          <w:lang w:eastAsia="en-US"/>
        </w:rPr>
        <w:t xml:space="preserve">2024 do 31. 12. 2024  v višini 609.737,43 </w:t>
      </w:r>
      <w:proofErr w:type="gramStart"/>
      <w:r w:rsidR="00E17BC8" w:rsidRPr="00F828F8">
        <w:rPr>
          <w:rFonts w:ascii="Arial" w:hAnsi="Arial" w:cs="Arial"/>
          <w:sz w:val="20"/>
          <w:szCs w:val="20"/>
          <w:lang w:eastAsia="en-US"/>
        </w:rPr>
        <w:t>evrov</w:t>
      </w:r>
      <w:proofErr w:type="gramEnd"/>
      <w:r w:rsidR="00E17BC8" w:rsidRPr="00F828F8">
        <w:rPr>
          <w:rFonts w:ascii="Arial" w:hAnsi="Arial" w:cs="Arial"/>
          <w:sz w:val="20"/>
          <w:szCs w:val="20"/>
          <w:lang w:eastAsia="en-US"/>
        </w:rPr>
        <w:t>.</w:t>
      </w:r>
      <w:r w:rsidR="001B0E0D" w:rsidRPr="00F828F8">
        <w:rPr>
          <w:rFonts w:ascii="Arial" w:hAnsi="Arial" w:cs="Arial"/>
          <w:sz w:val="20"/>
          <w:szCs w:val="20"/>
          <w:lang w:eastAsia="en-US"/>
        </w:rPr>
        <w:t xml:space="preserve"> </w:t>
      </w:r>
    </w:p>
    <w:bookmarkEnd w:id="8"/>
    <w:p w14:paraId="3A95DE63" w14:textId="77777777" w:rsidR="00E17BC8" w:rsidRPr="00E17BC8" w:rsidRDefault="00E17BC8" w:rsidP="00E17BC8">
      <w:pPr>
        <w:suppressAutoHyphens w:val="0"/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14:paraId="2EDB8730" w14:textId="13EB642E" w:rsidR="007D0C3B" w:rsidRDefault="003D0615" w:rsidP="005E50F6">
      <w:pPr>
        <w:suppressAutoHyphens w:val="0"/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  <w:bookmarkStart w:id="9" w:name="_Hlk166766529"/>
      <w:r>
        <w:rPr>
          <w:rFonts w:ascii="Arial" w:hAnsi="Arial" w:cs="Arial"/>
          <w:sz w:val="20"/>
          <w:szCs w:val="20"/>
          <w:lang w:eastAsia="en-US"/>
        </w:rPr>
        <w:t xml:space="preserve">(10) Za financiranje škodnih dogodkov, saniranih v </w:t>
      </w:r>
      <w:r w:rsidRPr="003D0615">
        <w:rPr>
          <w:rFonts w:ascii="Arial" w:hAnsi="Arial" w:cs="Arial"/>
          <w:sz w:val="20"/>
          <w:szCs w:val="20"/>
          <w:lang w:eastAsia="en-US"/>
        </w:rPr>
        <w:t>obdobju od 1. 1. 2024</w:t>
      </w:r>
      <w:proofErr w:type="gramStart"/>
      <w:r w:rsidRPr="003D0615">
        <w:rPr>
          <w:rFonts w:ascii="Arial" w:hAnsi="Arial" w:cs="Arial"/>
          <w:sz w:val="20"/>
          <w:szCs w:val="20"/>
          <w:lang w:eastAsia="en-US"/>
        </w:rPr>
        <w:t xml:space="preserve"> do</w:t>
      </w:r>
      <w:proofErr w:type="gramEnd"/>
      <w:r w:rsidRPr="003D0615">
        <w:rPr>
          <w:rFonts w:ascii="Arial" w:hAnsi="Arial" w:cs="Arial"/>
          <w:sz w:val="20"/>
          <w:szCs w:val="20"/>
          <w:lang w:eastAsia="en-US"/>
        </w:rPr>
        <w:t xml:space="preserve"> 31. 12. 2024 se namenjajo proračunska sredstva v višini </w:t>
      </w:r>
      <w:r>
        <w:rPr>
          <w:rFonts w:ascii="Arial" w:hAnsi="Arial" w:cs="Arial"/>
          <w:sz w:val="20"/>
          <w:szCs w:val="20"/>
          <w:lang w:eastAsia="en-US"/>
        </w:rPr>
        <w:t xml:space="preserve">3.820.138,17 </w:t>
      </w:r>
      <w:r w:rsidRPr="003D0615">
        <w:rPr>
          <w:rFonts w:ascii="Arial" w:hAnsi="Arial" w:cs="Arial"/>
          <w:sz w:val="20"/>
          <w:szCs w:val="20"/>
          <w:lang w:eastAsia="en-US"/>
        </w:rPr>
        <w:t>evra.</w:t>
      </w:r>
    </w:p>
    <w:p w14:paraId="4D0E84B3" w14:textId="77777777" w:rsidR="00A75E25" w:rsidRDefault="00A75E25" w:rsidP="005E50F6">
      <w:pPr>
        <w:suppressAutoHyphens w:val="0"/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14:paraId="486EEAFD" w14:textId="495E1564" w:rsidR="00A75E25" w:rsidRDefault="00A75E25" w:rsidP="005E50F6">
      <w:pPr>
        <w:suppressAutoHyphens w:val="0"/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  <w:r w:rsidRPr="00A75E25">
        <w:rPr>
          <w:rFonts w:ascii="Arial" w:hAnsi="Arial" w:cs="Arial"/>
          <w:sz w:val="20"/>
          <w:szCs w:val="20"/>
          <w:lang w:eastAsia="en-US"/>
        </w:rPr>
        <w:t>(</w:t>
      </w:r>
      <w:r>
        <w:rPr>
          <w:rFonts w:ascii="Arial" w:hAnsi="Arial" w:cs="Arial"/>
          <w:sz w:val="20"/>
          <w:szCs w:val="20"/>
          <w:lang w:eastAsia="en-US"/>
        </w:rPr>
        <w:t>11</w:t>
      </w:r>
      <w:r w:rsidRPr="00A75E25">
        <w:rPr>
          <w:rFonts w:ascii="Arial" w:hAnsi="Arial" w:cs="Arial"/>
          <w:sz w:val="20"/>
          <w:szCs w:val="20"/>
          <w:lang w:eastAsia="en-US"/>
        </w:rPr>
        <w:t xml:space="preserve">) </w:t>
      </w:r>
      <w:r>
        <w:rPr>
          <w:rFonts w:ascii="Arial" w:hAnsi="Arial" w:cs="Arial"/>
          <w:sz w:val="20"/>
          <w:szCs w:val="20"/>
          <w:lang w:eastAsia="en-US"/>
        </w:rPr>
        <w:t xml:space="preserve">Saniranje škodnih dogodkov </w:t>
      </w:r>
      <w:r w:rsidRPr="00A75E25">
        <w:rPr>
          <w:rFonts w:ascii="Arial" w:hAnsi="Arial" w:cs="Arial"/>
          <w:sz w:val="20"/>
          <w:szCs w:val="20"/>
          <w:lang w:eastAsia="en-US"/>
        </w:rPr>
        <w:t xml:space="preserve">je za obdobje od 1. 1. 2024 do </w:t>
      </w:r>
      <w:proofErr w:type="gramStart"/>
      <w:r w:rsidRPr="00A75E25">
        <w:rPr>
          <w:rFonts w:ascii="Arial" w:hAnsi="Arial" w:cs="Arial"/>
          <w:sz w:val="20"/>
          <w:szCs w:val="20"/>
          <w:lang w:eastAsia="en-US"/>
        </w:rPr>
        <w:t>31. 12. 2024</w:t>
      </w:r>
      <w:proofErr w:type="gramEnd"/>
      <w:r w:rsidRPr="00A75E25">
        <w:rPr>
          <w:rFonts w:ascii="Arial" w:hAnsi="Arial" w:cs="Arial"/>
          <w:sz w:val="20"/>
          <w:szCs w:val="20"/>
          <w:lang w:eastAsia="en-US"/>
        </w:rPr>
        <w:t xml:space="preserve"> ovrednoteno v ponudbi Upravljavca št. P-ŠD-121/2024 z dne 26. 4. 2024 v višini 3.820.138,17 evrov. Ponudba Upravljavca </w:t>
      </w:r>
      <w:r>
        <w:rPr>
          <w:rFonts w:ascii="Arial" w:hAnsi="Arial" w:cs="Arial"/>
          <w:sz w:val="20"/>
          <w:szCs w:val="20"/>
          <w:lang w:eastAsia="en-US"/>
        </w:rPr>
        <w:t>izklj</w:t>
      </w:r>
      <w:r w:rsidRPr="00A75E25">
        <w:rPr>
          <w:rFonts w:ascii="Arial" w:hAnsi="Arial" w:cs="Arial"/>
          <w:sz w:val="20"/>
          <w:szCs w:val="20"/>
          <w:lang w:eastAsia="en-US"/>
        </w:rPr>
        <w:t xml:space="preserve">učuje </w:t>
      </w:r>
      <w:r>
        <w:rPr>
          <w:rFonts w:ascii="Arial" w:hAnsi="Arial" w:cs="Arial"/>
          <w:sz w:val="20"/>
          <w:szCs w:val="20"/>
          <w:lang w:eastAsia="en-US"/>
        </w:rPr>
        <w:t xml:space="preserve">stroške </w:t>
      </w:r>
      <w:r w:rsidRPr="00A75E25">
        <w:rPr>
          <w:rFonts w:ascii="Arial" w:hAnsi="Arial" w:cs="Arial"/>
          <w:sz w:val="20"/>
          <w:szCs w:val="20"/>
          <w:lang w:eastAsia="en-US"/>
        </w:rPr>
        <w:t>dodatni</w:t>
      </w:r>
      <w:r>
        <w:rPr>
          <w:rFonts w:ascii="Arial" w:hAnsi="Arial" w:cs="Arial"/>
          <w:sz w:val="20"/>
          <w:szCs w:val="20"/>
          <w:lang w:eastAsia="en-US"/>
        </w:rPr>
        <w:t>h</w:t>
      </w:r>
      <w:r w:rsidRPr="00A75E25">
        <w:rPr>
          <w:rFonts w:ascii="Arial" w:hAnsi="Arial" w:cs="Arial"/>
          <w:sz w:val="20"/>
          <w:szCs w:val="20"/>
          <w:lang w:eastAsia="en-US"/>
        </w:rPr>
        <w:t xml:space="preserve"> izrednih vzdrževalnih del na JŽI, povezanih s škodo na JŽI in strošk</w:t>
      </w:r>
      <w:r>
        <w:rPr>
          <w:rFonts w:ascii="Arial" w:hAnsi="Arial" w:cs="Arial"/>
          <w:sz w:val="20"/>
          <w:szCs w:val="20"/>
          <w:lang w:eastAsia="en-US"/>
        </w:rPr>
        <w:t>e</w:t>
      </w:r>
      <w:r w:rsidRPr="00A75E25">
        <w:rPr>
          <w:rFonts w:ascii="Arial" w:hAnsi="Arial" w:cs="Arial"/>
          <w:sz w:val="20"/>
          <w:szCs w:val="20"/>
          <w:lang w:eastAsia="en-US"/>
        </w:rPr>
        <w:t xml:space="preserve"> sanacije </w:t>
      </w:r>
      <w:r>
        <w:rPr>
          <w:rFonts w:ascii="Arial" w:hAnsi="Arial" w:cs="Arial"/>
          <w:sz w:val="20"/>
          <w:szCs w:val="20"/>
          <w:lang w:eastAsia="en-US"/>
        </w:rPr>
        <w:t xml:space="preserve">iz naslova </w:t>
      </w:r>
      <w:r w:rsidRPr="00A75E25">
        <w:rPr>
          <w:rFonts w:ascii="Arial" w:hAnsi="Arial" w:cs="Arial"/>
          <w:sz w:val="20"/>
          <w:szCs w:val="20"/>
          <w:lang w:eastAsia="en-US"/>
        </w:rPr>
        <w:t>poplav.</w:t>
      </w:r>
    </w:p>
    <w:p w14:paraId="3BF071B6" w14:textId="77777777" w:rsidR="00A75E25" w:rsidRDefault="00A75E25" w:rsidP="005E50F6">
      <w:pPr>
        <w:suppressAutoHyphens w:val="0"/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14:paraId="5CB4D04F" w14:textId="29986B98" w:rsidR="00A75E25" w:rsidRDefault="00A75E25" w:rsidP="005E50F6">
      <w:pPr>
        <w:suppressAutoHyphens w:val="0"/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(12) </w:t>
      </w:r>
      <w:r w:rsidRPr="00A75E25">
        <w:rPr>
          <w:rFonts w:ascii="Arial" w:hAnsi="Arial" w:cs="Arial"/>
          <w:sz w:val="20"/>
          <w:szCs w:val="20"/>
          <w:lang w:eastAsia="en-US"/>
        </w:rPr>
        <w:t xml:space="preserve">Naročnik je omenjeno ponudbo Upravljavca za obdobje od </w:t>
      </w:r>
      <w:proofErr w:type="gramStart"/>
      <w:r w:rsidRPr="00A75E25">
        <w:rPr>
          <w:rFonts w:ascii="Arial" w:hAnsi="Arial" w:cs="Arial"/>
          <w:sz w:val="20"/>
          <w:szCs w:val="20"/>
          <w:lang w:eastAsia="en-US"/>
        </w:rPr>
        <w:t>1. 1. 2024</w:t>
      </w:r>
      <w:proofErr w:type="gramEnd"/>
      <w:r w:rsidRPr="00A75E25">
        <w:rPr>
          <w:rFonts w:ascii="Arial" w:hAnsi="Arial" w:cs="Arial"/>
          <w:sz w:val="20"/>
          <w:szCs w:val="20"/>
          <w:lang w:eastAsia="en-US"/>
        </w:rPr>
        <w:t xml:space="preserve"> do 31. 12. 2024 potrdil v višini 3.820.138,17 evra.</w:t>
      </w:r>
    </w:p>
    <w:p w14:paraId="1B2DA56A" w14:textId="412F9479" w:rsidR="00BF0A8D" w:rsidRDefault="00BF0A8D" w:rsidP="005E50F6">
      <w:pPr>
        <w:suppressAutoHyphens w:val="0"/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973DE30" w14:textId="4ED3B5BC" w:rsidR="005F2E98" w:rsidRDefault="00A75E25" w:rsidP="00F52F3D">
      <w:pPr>
        <w:tabs>
          <w:tab w:val="right" w:pos="8280"/>
          <w:tab w:val="left" w:pos="9160"/>
        </w:tabs>
        <w:suppressAutoHyphens w:val="0"/>
        <w:spacing w:line="260" w:lineRule="exact"/>
        <w:ind w:right="97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 xml:space="preserve">(13) </w:t>
      </w:r>
      <w:r w:rsidR="00926472" w:rsidRPr="00A51362">
        <w:rPr>
          <w:rFonts w:ascii="Arial" w:hAnsi="Arial" w:cs="Arial"/>
          <w:bCs/>
          <w:sz w:val="20"/>
          <w:szCs w:val="20"/>
          <w:lang w:eastAsia="en-US"/>
        </w:rPr>
        <w:t xml:space="preserve">Naročnik in upravljavec </w:t>
      </w:r>
      <w:r w:rsidR="00926472">
        <w:rPr>
          <w:rFonts w:ascii="Arial" w:hAnsi="Arial" w:cs="Arial"/>
          <w:bCs/>
          <w:sz w:val="20"/>
          <w:szCs w:val="20"/>
          <w:lang w:eastAsia="en-US"/>
        </w:rPr>
        <w:t>soglašata, da se</w:t>
      </w:r>
      <w:r w:rsidR="00926472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00ADE">
        <w:rPr>
          <w:rFonts w:ascii="Arial" w:hAnsi="Arial" w:cs="Arial"/>
          <w:sz w:val="20"/>
          <w:szCs w:val="20"/>
          <w:lang w:eastAsia="en-US"/>
        </w:rPr>
        <w:t>p</w:t>
      </w:r>
      <w:r w:rsidR="00926472">
        <w:rPr>
          <w:rFonts w:ascii="Arial" w:hAnsi="Arial" w:cs="Arial"/>
          <w:sz w:val="20"/>
          <w:szCs w:val="20"/>
          <w:lang w:eastAsia="en-US"/>
        </w:rPr>
        <w:t>onudba Upravljavca iz sedmega odstavka tega člena</w:t>
      </w:r>
      <w:r w:rsidR="00700ADE">
        <w:rPr>
          <w:rFonts w:ascii="Arial" w:hAnsi="Arial" w:cs="Arial"/>
          <w:sz w:val="20"/>
          <w:szCs w:val="20"/>
          <w:lang w:eastAsia="en-US"/>
        </w:rPr>
        <w:t xml:space="preserve">, </w:t>
      </w:r>
      <w:r w:rsidR="00926472">
        <w:rPr>
          <w:rFonts w:ascii="Arial" w:hAnsi="Arial" w:cs="Arial"/>
          <w:sz w:val="20"/>
          <w:szCs w:val="20"/>
          <w:lang w:eastAsia="en-US"/>
        </w:rPr>
        <w:t>ponudba Upravljavca iz enajstega odstavka tega člena</w:t>
      </w:r>
      <w:r w:rsidR="00700AD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00ADE">
        <w:rPr>
          <w:rFonts w:ascii="Arial" w:hAnsi="Arial" w:cs="Arial"/>
          <w:bCs/>
          <w:sz w:val="20"/>
          <w:szCs w:val="20"/>
          <w:lang w:eastAsia="en-US"/>
        </w:rPr>
        <w:t xml:space="preserve">ter ponudba Upravljavca iz desetega </w:t>
      </w:r>
      <w:proofErr w:type="gramStart"/>
      <w:r w:rsidR="00700ADE">
        <w:rPr>
          <w:rFonts w:ascii="Arial" w:hAnsi="Arial" w:cs="Arial"/>
          <w:bCs/>
          <w:sz w:val="20"/>
          <w:szCs w:val="20"/>
          <w:lang w:eastAsia="en-US"/>
        </w:rPr>
        <w:t xml:space="preserve">odstavka  </w:t>
      </w:r>
      <w:r w:rsidR="00F52F3D" w:rsidRPr="00A51362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proofErr w:type="gramEnd"/>
      <w:r w:rsidR="00700ADE">
        <w:rPr>
          <w:rFonts w:ascii="Arial" w:hAnsi="Arial" w:cs="Arial"/>
          <w:bCs/>
          <w:sz w:val="20"/>
          <w:szCs w:val="20"/>
          <w:lang w:eastAsia="en-US"/>
        </w:rPr>
        <w:t xml:space="preserve">5. člena </w:t>
      </w:r>
      <w:r w:rsidR="00926472">
        <w:rPr>
          <w:rFonts w:ascii="Arial" w:hAnsi="Arial" w:cs="Arial"/>
          <w:bCs/>
          <w:sz w:val="20"/>
          <w:szCs w:val="20"/>
          <w:lang w:eastAsia="en-US"/>
        </w:rPr>
        <w:t>izvzame</w:t>
      </w:r>
      <w:r w:rsidR="00700ADE">
        <w:rPr>
          <w:rFonts w:ascii="Arial" w:hAnsi="Arial" w:cs="Arial"/>
          <w:bCs/>
          <w:sz w:val="20"/>
          <w:szCs w:val="20"/>
          <w:lang w:eastAsia="en-US"/>
        </w:rPr>
        <w:t>jo</w:t>
      </w:r>
      <w:r w:rsidR="00926472">
        <w:rPr>
          <w:rFonts w:ascii="Arial" w:hAnsi="Arial" w:cs="Arial"/>
          <w:bCs/>
          <w:sz w:val="20"/>
          <w:szCs w:val="20"/>
          <w:lang w:eastAsia="en-US"/>
        </w:rPr>
        <w:t xml:space="preserve"> iz skupne vrednosti aneksa, do katere je skladno z </w:t>
      </w:r>
      <w:r w:rsidR="00926472">
        <w:rPr>
          <w:rFonts w:ascii="Arial" w:hAnsi="Arial" w:cs="Arial"/>
          <w:sz w:val="20"/>
          <w:szCs w:val="20"/>
          <w:lang w:eastAsia="en-US"/>
        </w:rPr>
        <w:t xml:space="preserve">osmim odstavkom 17. člena pogodbe možno </w:t>
      </w:r>
      <w:r w:rsidR="005F2E98">
        <w:rPr>
          <w:rFonts w:ascii="Arial" w:hAnsi="Arial" w:cs="Arial"/>
          <w:sz w:val="20"/>
          <w:szCs w:val="20"/>
          <w:lang w:eastAsia="en-US"/>
        </w:rPr>
        <w:t xml:space="preserve">medletno usklajevanje predvidenih višin in obsega nalog iz posamezne ponudbe. </w:t>
      </w:r>
    </w:p>
    <w:p w14:paraId="33BE4405" w14:textId="77777777" w:rsidR="005F2E98" w:rsidRDefault="005F2E98" w:rsidP="00F52F3D">
      <w:pPr>
        <w:tabs>
          <w:tab w:val="right" w:pos="8280"/>
          <w:tab w:val="left" w:pos="9160"/>
        </w:tabs>
        <w:suppressAutoHyphens w:val="0"/>
        <w:spacing w:line="260" w:lineRule="exact"/>
        <w:ind w:right="97"/>
        <w:jc w:val="both"/>
        <w:rPr>
          <w:rFonts w:ascii="Arial" w:hAnsi="Arial" w:cs="Arial"/>
          <w:sz w:val="20"/>
          <w:szCs w:val="20"/>
          <w:lang w:eastAsia="en-US"/>
        </w:rPr>
      </w:pPr>
    </w:p>
    <w:bookmarkEnd w:id="9"/>
    <w:p w14:paraId="3E6F26BD" w14:textId="77777777" w:rsidR="00F52F3D" w:rsidRPr="005E50F6" w:rsidRDefault="00F52F3D" w:rsidP="005E50F6">
      <w:pPr>
        <w:suppressAutoHyphens w:val="0"/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CEB7BCD" w14:textId="77777777" w:rsidR="008F2731" w:rsidRPr="005E50F6" w:rsidRDefault="008F2731" w:rsidP="005E50F6">
      <w:pPr>
        <w:suppressAutoHyphens w:val="0"/>
        <w:spacing w:line="260" w:lineRule="exact"/>
        <w:jc w:val="center"/>
        <w:rPr>
          <w:rFonts w:ascii="Arial" w:hAnsi="Arial" w:cs="Arial"/>
          <w:sz w:val="20"/>
          <w:szCs w:val="20"/>
          <w:lang w:eastAsia="en-US"/>
        </w:rPr>
      </w:pPr>
      <w:r w:rsidRPr="005E50F6">
        <w:rPr>
          <w:rFonts w:ascii="Arial" w:hAnsi="Arial" w:cs="Arial"/>
          <w:sz w:val="20"/>
          <w:szCs w:val="20"/>
          <w:lang w:eastAsia="en-US"/>
        </w:rPr>
        <w:t>4. člen</w:t>
      </w:r>
    </w:p>
    <w:p w14:paraId="20F957A4" w14:textId="77777777" w:rsidR="008F2731" w:rsidRPr="005E50F6" w:rsidRDefault="008F2731" w:rsidP="005E50F6">
      <w:pPr>
        <w:suppressAutoHyphens w:val="0"/>
        <w:spacing w:line="260" w:lineRule="exact"/>
        <w:ind w:right="-2"/>
        <w:jc w:val="center"/>
        <w:rPr>
          <w:rFonts w:ascii="Arial" w:hAnsi="Arial" w:cs="Arial"/>
          <w:sz w:val="20"/>
          <w:szCs w:val="20"/>
          <w:lang w:eastAsia="en-US"/>
        </w:rPr>
      </w:pPr>
      <w:r w:rsidRPr="005E50F6">
        <w:rPr>
          <w:rFonts w:ascii="Arial" w:hAnsi="Arial" w:cs="Arial"/>
          <w:sz w:val="20"/>
          <w:szCs w:val="20"/>
          <w:lang w:eastAsia="en-US"/>
        </w:rPr>
        <w:t>(nadomestilo za OGJS obratovanje JŽI)</w:t>
      </w:r>
    </w:p>
    <w:p w14:paraId="18A40546" w14:textId="77777777" w:rsidR="008F2731" w:rsidRPr="005E50F6" w:rsidRDefault="008F2731" w:rsidP="005E50F6">
      <w:pPr>
        <w:suppressAutoHyphens w:val="0"/>
        <w:spacing w:line="260" w:lineRule="exact"/>
        <w:ind w:right="567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676B07F9" w14:textId="5B5D81AD" w:rsidR="008F2731" w:rsidRPr="005E50F6" w:rsidRDefault="008F2731" w:rsidP="005E50F6">
      <w:pPr>
        <w:suppressAutoHyphens w:val="0"/>
        <w:spacing w:line="260" w:lineRule="exact"/>
        <w:ind w:right="11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5E50F6">
        <w:rPr>
          <w:rFonts w:ascii="Arial" w:hAnsi="Arial" w:cs="Arial"/>
          <w:bCs/>
          <w:sz w:val="20"/>
          <w:szCs w:val="20"/>
          <w:lang w:eastAsia="en-US"/>
        </w:rPr>
        <w:t>(1) Nadomestilo za opravljanje nalog obratovanja JŽI iz točke II Priloge 1 k pogodbi je za obdobje od 1. 1. 202</w:t>
      </w:r>
      <w:r w:rsidR="005C0A5A">
        <w:rPr>
          <w:rFonts w:ascii="Arial" w:hAnsi="Arial" w:cs="Arial"/>
          <w:bCs/>
          <w:sz w:val="20"/>
          <w:szCs w:val="20"/>
          <w:lang w:eastAsia="en-US"/>
        </w:rPr>
        <w:t>4</w:t>
      </w:r>
      <w:r w:rsidRPr="005E50F6">
        <w:rPr>
          <w:rFonts w:ascii="Arial" w:hAnsi="Arial" w:cs="Arial"/>
          <w:bCs/>
          <w:sz w:val="20"/>
          <w:szCs w:val="20"/>
          <w:lang w:eastAsia="en-US"/>
        </w:rPr>
        <w:t xml:space="preserve"> do 31. 12. 202</w:t>
      </w:r>
      <w:r w:rsidR="005C0A5A">
        <w:rPr>
          <w:rFonts w:ascii="Arial" w:hAnsi="Arial" w:cs="Arial"/>
          <w:bCs/>
          <w:sz w:val="20"/>
          <w:szCs w:val="20"/>
          <w:lang w:eastAsia="en-US"/>
        </w:rPr>
        <w:t>4</w:t>
      </w:r>
      <w:r w:rsidRPr="005E50F6">
        <w:rPr>
          <w:rFonts w:ascii="Arial" w:hAnsi="Arial" w:cs="Arial"/>
          <w:bCs/>
          <w:sz w:val="20"/>
          <w:szCs w:val="20"/>
          <w:lang w:eastAsia="en-US"/>
        </w:rPr>
        <w:t xml:space="preserve"> ovrednoteno v tem ane</w:t>
      </w:r>
      <w:r w:rsidR="001D3C9E">
        <w:rPr>
          <w:rFonts w:ascii="Arial" w:hAnsi="Arial" w:cs="Arial"/>
          <w:bCs/>
          <w:sz w:val="20"/>
          <w:szCs w:val="20"/>
          <w:lang w:eastAsia="en-US"/>
        </w:rPr>
        <w:t xml:space="preserve">ksu v višini </w:t>
      </w:r>
      <w:r w:rsidR="005C0A5A" w:rsidRPr="005C0A5A">
        <w:rPr>
          <w:rFonts w:ascii="Arial" w:hAnsi="Arial" w:cs="Arial"/>
          <w:bCs/>
          <w:sz w:val="20"/>
          <w:szCs w:val="20"/>
          <w:lang w:eastAsia="en-US"/>
        </w:rPr>
        <w:t>46.104.000,00</w:t>
      </w:r>
      <w:r w:rsidR="001D3C9E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proofErr w:type="gramStart"/>
      <w:r w:rsidR="001D3C9E">
        <w:rPr>
          <w:rFonts w:ascii="Arial" w:hAnsi="Arial" w:cs="Arial"/>
          <w:bCs/>
          <w:sz w:val="20"/>
          <w:szCs w:val="20"/>
          <w:lang w:eastAsia="en-US"/>
        </w:rPr>
        <w:t>evr</w:t>
      </w:r>
      <w:r w:rsidR="005C0A5A">
        <w:rPr>
          <w:rFonts w:ascii="Arial" w:hAnsi="Arial" w:cs="Arial"/>
          <w:bCs/>
          <w:sz w:val="20"/>
          <w:szCs w:val="20"/>
          <w:lang w:eastAsia="en-US"/>
        </w:rPr>
        <w:t>ov</w:t>
      </w:r>
      <w:proofErr w:type="gramEnd"/>
      <w:r w:rsidRPr="005E50F6">
        <w:rPr>
          <w:rFonts w:ascii="Arial" w:hAnsi="Arial" w:cs="Arial"/>
          <w:bCs/>
          <w:sz w:val="20"/>
          <w:szCs w:val="20"/>
          <w:lang w:eastAsia="en-US"/>
        </w:rPr>
        <w:t>. Za financiranje storitev, opravljenih v obdobju od 1. 1. 202</w:t>
      </w:r>
      <w:r w:rsidR="005C0A5A">
        <w:rPr>
          <w:rFonts w:ascii="Arial" w:hAnsi="Arial" w:cs="Arial"/>
          <w:bCs/>
          <w:sz w:val="20"/>
          <w:szCs w:val="20"/>
          <w:lang w:eastAsia="en-US"/>
        </w:rPr>
        <w:t>4</w:t>
      </w:r>
      <w:r w:rsidRPr="005E50F6">
        <w:rPr>
          <w:rFonts w:ascii="Arial" w:hAnsi="Arial" w:cs="Arial"/>
          <w:bCs/>
          <w:sz w:val="20"/>
          <w:szCs w:val="20"/>
          <w:lang w:eastAsia="en-US"/>
        </w:rPr>
        <w:t xml:space="preserve"> do 31. 12. 202</w:t>
      </w:r>
      <w:r w:rsidR="005C0A5A">
        <w:rPr>
          <w:rFonts w:ascii="Arial" w:hAnsi="Arial" w:cs="Arial"/>
          <w:bCs/>
          <w:sz w:val="20"/>
          <w:szCs w:val="20"/>
          <w:lang w:eastAsia="en-US"/>
        </w:rPr>
        <w:t>4</w:t>
      </w:r>
      <w:r w:rsidRPr="005E50F6">
        <w:rPr>
          <w:rFonts w:ascii="Arial" w:hAnsi="Arial" w:cs="Arial"/>
          <w:bCs/>
          <w:sz w:val="20"/>
          <w:szCs w:val="20"/>
          <w:lang w:eastAsia="en-US"/>
        </w:rPr>
        <w:t xml:space="preserve"> se namenjajo proračunska sredstva v višini </w:t>
      </w:r>
      <w:bookmarkStart w:id="10" w:name="_Hlk166771058"/>
      <w:r w:rsidR="005C0A5A" w:rsidRPr="005C0A5A">
        <w:rPr>
          <w:rFonts w:ascii="Arial" w:hAnsi="Arial" w:cs="Arial"/>
          <w:bCs/>
          <w:sz w:val="20"/>
          <w:szCs w:val="20"/>
          <w:lang w:eastAsia="en-US"/>
        </w:rPr>
        <w:t>46.104.000,00</w:t>
      </w:r>
      <w:r w:rsidR="005C0A5A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bookmarkEnd w:id="10"/>
      <w:proofErr w:type="gramStart"/>
      <w:r w:rsidR="000729A9">
        <w:rPr>
          <w:rFonts w:ascii="Arial" w:hAnsi="Arial" w:cs="Arial"/>
          <w:bCs/>
          <w:sz w:val="20"/>
          <w:szCs w:val="20"/>
          <w:lang w:eastAsia="en-US"/>
        </w:rPr>
        <w:t>evr</w:t>
      </w:r>
      <w:r w:rsidR="005C0A5A">
        <w:rPr>
          <w:rFonts w:ascii="Arial" w:hAnsi="Arial" w:cs="Arial"/>
          <w:bCs/>
          <w:sz w:val="20"/>
          <w:szCs w:val="20"/>
          <w:lang w:eastAsia="en-US"/>
        </w:rPr>
        <w:t>ov</w:t>
      </w:r>
      <w:proofErr w:type="gramEnd"/>
      <w:r w:rsidRPr="005E50F6">
        <w:rPr>
          <w:rFonts w:ascii="Arial" w:hAnsi="Arial" w:cs="Arial"/>
          <w:bCs/>
          <w:sz w:val="20"/>
          <w:szCs w:val="20"/>
          <w:lang w:eastAsia="en-US"/>
        </w:rPr>
        <w:t xml:space="preserve">. </w:t>
      </w:r>
    </w:p>
    <w:p w14:paraId="101DC87B" w14:textId="77777777" w:rsidR="008F2731" w:rsidRPr="005E50F6" w:rsidRDefault="008F2731" w:rsidP="005E50F6">
      <w:pPr>
        <w:suppressAutoHyphens w:val="0"/>
        <w:spacing w:line="260" w:lineRule="exact"/>
        <w:ind w:right="11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61A0D52C" w14:textId="7230F6E0" w:rsidR="008F2731" w:rsidRPr="005E50F6" w:rsidRDefault="008F2731" w:rsidP="005E50F6">
      <w:pPr>
        <w:tabs>
          <w:tab w:val="right" w:pos="8280"/>
        </w:tabs>
        <w:suppressAutoHyphens w:val="0"/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  <w:r w:rsidRPr="005E50F6">
        <w:rPr>
          <w:rFonts w:ascii="Arial" w:hAnsi="Arial" w:cs="Arial"/>
          <w:snapToGrid w:val="0"/>
          <w:sz w:val="20"/>
          <w:szCs w:val="20"/>
          <w:lang w:eastAsia="en-US"/>
        </w:rPr>
        <w:t xml:space="preserve">(2) Opravljanje OGJS obratovanja železniškega prometa na JŽI </w:t>
      </w:r>
      <w:r w:rsidRPr="005E50F6">
        <w:rPr>
          <w:rFonts w:ascii="Arial" w:hAnsi="Arial" w:cs="Arial"/>
          <w:sz w:val="20"/>
          <w:szCs w:val="20"/>
          <w:lang w:eastAsia="en-US"/>
        </w:rPr>
        <w:t xml:space="preserve">je za obdobje od </w:t>
      </w:r>
      <w:proofErr w:type="gramStart"/>
      <w:r w:rsidRPr="005E50F6">
        <w:rPr>
          <w:rFonts w:ascii="Arial" w:hAnsi="Arial" w:cs="Arial"/>
          <w:sz w:val="20"/>
          <w:szCs w:val="20"/>
          <w:lang w:eastAsia="en-US"/>
        </w:rPr>
        <w:t>1. 1. 202</w:t>
      </w:r>
      <w:r w:rsidR="005C0A5A">
        <w:rPr>
          <w:rFonts w:ascii="Arial" w:hAnsi="Arial" w:cs="Arial"/>
          <w:sz w:val="20"/>
          <w:szCs w:val="20"/>
          <w:lang w:eastAsia="en-US"/>
        </w:rPr>
        <w:t>4</w:t>
      </w:r>
      <w:proofErr w:type="gramEnd"/>
      <w:r w:rsidRPr="005E50F6">
        <w:rPr>
          <w:rFonts w:ascii="Arial" w:hAnsi="Arial" w:cs="Arial"/>
          <w:sz w:val="20"/>
          <w:szCs w:val="20"/>
          <w:lang w:eastAsia="en-US"/>
        </w:rPr>
        <w:t xml:space="preserve"> do 31. 12. 202</w:t>
      </w:r>
      <w:r w:rsidR="005C0A5A">
        <w:rPr>
          <w:rFonts w:ascii="Arial" w:hAnsi="Arial" w:cs="Arial"/>
          <w:sz w:val="20"/>
          <w:szCs w:val="20"/>
          <w:lang w:eastAsia="en-US"/>
        </w:rPr>
        <w:t>4</w:t>
      </w:r>
      <w:r w:rsidRPr="005E50F6">
        <w:rPr>
          <w:rFonts w:ascii="Arial" w:hAnsi="Arial" w:cs="Arial"/>
          <w:sz w:val="20"/>
          <w:szCs w:val="20"/>
          <w:lang w:eastAsia="en-US"/>
        </w:rPr>
        <w:t xml:space="preserve"> ov</w:t>
      </w:r>
      <w:r w:rsidR="00293D75">
        <w:rPr>
          <w:rFonts w:ascii="Arial" w:hAnsi="Arial" w:cs="Arial"/>
          <w:sz w:val="20"/>
          <w:szCs w:val="20"/>
          <w:lang w:eastAsia="en-US"/>
        </w:rPr>
        <w:t>rednoteno v ponudbi Upravljavca</w:t>
      </w:r>
      <w:r w:rsidRPr="005E50F6">
        <w:rPr>
          <w:rFonts w:ascii="Arial" w:hAnsi="Arial" w:cs="Arial"/>
          <w:sz w:val="20"/>
          <w:szCs w:val="20"/>
          <w:lang w:eastAsia="en-US"/>
        </w:rPr>
        <w:t xml:space="preserve"> št. </w:t>
      </w:r>
      <w:bookmarkStart w:id="11" w:name="_Hlk166771344"/>
      <w:r w:rsidR="005C0A5A" w:rsidRPr="005C0A5A">
        <w:rPr>
          <w:rFonts w:ascii="Arial" w:hAnsi="Arial" w:cs="Arial"/>
          <w:sz w:val="20"/>
          <w:szCs w:val="20"/>
          <w:lang w:eastAsia="en-US"/>
        </w:rPr>
        <w:t>P-OBR-164-2/2023 za leto 2024</w:t>
      </w:r>
      <w:r w:rsidRPr="005E50F6">
        <w:rPr>
          <w:rFonts w:ascii="Arial" w:hAnsi="Arial" w:cs="Arial"/>
          <w:sz w:val="20"/>
          <w:szCs w:val="20"/>
          <w:lang w:eastAsia="en-US"/>
        </w:rPr>
        <w:t xml:space="preserve"> z dne </w:t>
      </w:r>
      <w:r w:rsidR="00293D75" w:rsidRPr="005E50F6">
        <w:rPr>
          <w:rFonts w:ascii="Arial" w:hAnsi="Arial" w:cs="Arial"/>
          <w:sz w:val="20"/>
          <w:szCs w:val="20"/>
          <w:lang w:eastAsia="en-US"/>
        </w:rPr>
        <w:t>2</w:t>
      </w:r>
      <w:r w:rsidR="005C0A5A">
        <w:rPr>
          <w:rFonts w:ascii="Arial" w:hAnsi="Arial" w:cs="Arial"/>
          <w:sz w:val="20"/>
          <w:szCs w:val="20"/>
          <w:lang w:eastAsia="en-US"/>
        </w:rPr>
        <w:t>6</w:t>
      </w:r>
      <w:r w:rsidR="00293D75" w:rsidRPr="005E50F6">
        <w:rPr>
          <w:rFonts w:ascii="Arial" w:hAnsi="Arial" w:cs="Arial"/>
          <w:sz w:val="20"/>
          <w:szCs w:val="20"/>
          <w:lang w:eastAsia="en-US"/>
        </w:rPr>
        <w:t>. </w:t>
      </w:r>
      <w:r w:rsidR="005C0A5A">
        <w:rPr>
          <w:rFonts w:ascii="Arial" w:hAnsi="Arial" w:cs="Arial"/>
          <w:sz w:val="20"/>
          <w:szCs w:val="20"/>
          <w:lang w:eastAsia="en-US"/>
        </w:rPr>
        <w:t>4</w:t>
      </w:r>
      <w:r w:rsidR="00293D75" w:rsidRPr="005E50F6">
        <w:rPr>
          <w:rFonts w:ascii="Arial" w:hAnsi="Arial" w:cs="Arial"/>
          <w:sz w:val="20"/>
          <w:szCs w:val="20"/>
          <w:lang w:eastAsia="en-US"/>
        </w:rPr>
        <w:t>. 202</w:t>
      </w:r>
      <w:r w:rsidR="005C0A5A">
        <w:rPr>
          <w:rFonts w:ascii="Arial" w:hAnsi="Arial" w:cs="Arial"/>
          <w:sz w:val="20"/>
          <w:szCs w:val="20"/>
          <w:lang w:eastAsia="en-US"/>
        </w:rPr>
        <w:t>4</w:t>
      </w:r>
      <w:r w:rsidRPr="005E50F6">
        <w:rPr>
          <w:rFonts w:ascii="Arial" w:hAnsi="Arial" w:cs="Arial"/>
          <w:sz w:val="20"/>
          <w:szCs w:val="20"/>
          <w:lang w:eastAsia="en-US"/>
        </w:rPr>
        <w:t xml:space="preserve"> v višini </w:t>
      </w:r>
      <w:r w:rsidR="005C0A5A" w:rsidRPr="005C0A5A">
        <w:rPr>
          <w:rFonts w:ascii="Arial" w:hAnsi="Arial" w:cs="Arial"/>
          <w:sz w:val="20"/>
          <w:szCs w:val="20"/>
          <w:lang w:eastAsia="en-US"/>
        </w:rPr>
        <w:t>46.104.000,00</w:t>
      </w:r>
      <w:r w:rsidRPr="005E50F6">
        <w:rPr>
          <w:rFonts w:ascii="Arial" w:hAnsi="Arial" w:cs="Arial"/>
          <w:sz w:val="20"/>
          <w:szCs w:val="20"/>
          <w:lang w:eastAsia="en-US"/>
        </w:rPr>
        <w:t xml:space="preserve"> evrov. </w:t>
      </w:r>
    </w:p>
    <w:bookmarkEnd w:id="11"/>
    <w:p w14:paraId="721EE58E" w14:textId="77777777" w:rsidR="008F2731" w:rsidRPr="005E50F6" w:rsidRDefault="008F2731" w:rsidP="005E50F6">
      <w:pPr>
        <w:tabs>
          <w:tab w:val="right" w:pos="8280"/>
        </w:tabs>
        <w:suppressAutoHyphens w:val="0"/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14:paraId="265959FF" w14:textId="78D5B2B1" w:rsidR="008F2731" w:rsidRDefault="008F2731" w:rsidP="005E50F6">
      <w:pPr>
        <w:tabs>
          <w:tab w:val="right" w:pos="8280"/>
        </w:tabs>
        <w:suppressAutoHyphens w:val="0"/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  <w:r w:rsidRPr="005E50F6">
        <w:rPr>
          <w:rFonts w:ascii="Arial" w:hAnsi="Arial" w:cs="Arial"/>
          <w:sz w:val="20"/>
          <w:szCs w:val="20"/>
          <w:lang w:eastAsia="en-US"/>
        </w:rPr>
        <w:t xml:space="preserve">(3) Naročnik je omenjeno ponudbo Upravljavca za obdobje od 1. 1. 2023 do 31. 12. 2023 potrdil v višini </w:t>
      </w:r>
      <w:r w:rsidR="005C0A5A" w:rsidRPr="005C0A5A">
        <w:rPr>
          <w:rFonts w:ascii="Arial" w:hAnsi="Arial" w:cs="Arial"/>
          <w:sz w:val="20"/>
          <w:szCs w:val="20"/>
          <w:lang w:eastAsia="en-US"/>
        </w:rPr>
        <w:t>46.104.000,00</w:t>
      </w:r>
      <w:r w:rsidRPr="005E50F6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gramStart"/>
      <w:r w:rsidR="000729A9">
        <w:rPr>
          <w:rFonts w:ascii="Arial" w:hAnsi="Arial" w:cs="Arial"/>
          <w:sz w:val="20"/>
          <w:szCs w:val="20"/>
          <w:lang w:eastAsia="en-US"/>
        </w:rPr>
        <w:t>evrov</w:t>
      </w:r>
      <w:proofErr w:type="gramEnd"/>
      <w:r w:rsidRPr="005E50F6">
        <w:rPr>
          <w:rFonts w:ascii="Arial" w:hAnsi="Arial" w:cs="Arial"/>
          <w:sz w:val="20"/>
          <w:szCs w:val="20"/>
          <w:lang w:eastAsia="en-US"/>
        </w:rPr>
        <w:t>.</w:t>
      </w:r>
    </w:p>
    <w:p w14:paraId="4CDE4435" w14:textId="77777777" w:rsidR="001D6C23" w:rsidRDefault="001D6C23" w:rsidP="005E50F6">
      <w:pPr>
        <w:tabs>
          <w:tab w:val="right" w:pos="8280"/>
        </w:tabs>
        <w:suppressAutoHyphens w:val="0"/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5EB846B" w14:textId="77777777" w:rsidR="001D6C23" w:rsidRPr="005E50F6" w:rsidRDefault="001D6C23" w:rsidP="005E50F6">
      <w:pPr>
        <w:tabs>
          <w:tab w:val="right" w:pos="8280"/>
        </w:tabs>
        <w:suppressAutoHyphens w:val="0"/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743A436" w14:textId="77777777" w:rsidR="008F2731" w:rsidRPr="005E50F6" w:rsidRDefault="008F2731" w:rsidP="005E50F6">
      <w:pPr>
        <w:suppressAutoHyphens w:val="0"/>
        <w:spacing w:line="260" w:lineRule="exact"/>
        <w:ind w:right="-2"/>
        <w:jc w:val="center"/>
        <w:rPr>
          <w:rFonts w:ascii="Arial" w:hAnsi="Arial" w:cs="Arial"/>
          <w:sz w:val="20"/>
          <w:szCs w:val="20"/>
          <w:lang w:eastAsia="en-US"/>
        </w:rPr>
      </w:pPr>
      <w:r w:rsidRPr="005E50F6">
        <w:rPr>
          <w:rFonts w:ascii="Arial" w:hAnsi="Arial" w:cs="Arial"/>
          <w:sz w:val="20"/>
          <w:szCs w:val="20"/>
          <w:lang w:eastAsia="en-US"/>
        </w:rPr>
        <w:t>5. člen</w:t>
      </w:r>
    </w:p>
    <w:p w14:paraId="38FF6CF5" w14:textId="77777777" w:rsidR="008F2731" w:rsidRPr="005E50F6" w:rsidRDefault="008F2731" w:rsidP="005E50F6">
      <w:pPr>
        <w:suppressAutoHyphens w:val="0"/>
        <w:spacing w:line="260" w:lineRule="exact"/>
        <w:ind w:right="-2"/>
        <w:jc w:val="center"/>
        <w:rPr>
          <w:rFonts w:ascii="Arial" w:hAnsi="Arial" w:cs="Arial"/>
          <w:sz w:val="20"/>
          <w:szCs w:val="20"/>
          <w:lang w:eastAsia="en-US"/>
        </w:rPr>
      </w:pPr>
      <w:r w:rsidRPr="005E50F6">
        <w:rPr>
          <w:rFonts w:ascii="Arial" w:hAnsi="Arial" w:cs="Arial"/>
          <w:sz w:val="20"/>
          <w:szCs w:val="20"/>
          <w:lang w:eastAsia="en-US"/>
        </w:rPr>
        <w:lastRenderedPageBreak/>
        <w:t>(nadomestilo za OGJS obnavljanje JŽI)</w:t>
      </w:r>
    </w:p>
    <w:p w14:paraId="3A03B577" w14:textId="77777777" w:rsidR="008F2731" w:rsidRPr="005E50F6" w:rsidRDefault="008F2731" w:rsidP="005E50F6">
      <w:pPr>
        <w:suppressAutoHyphens w:val="0"/>
        <w:spacing w:line="260" w:lineRule="exact"/>
        <w:ind w:right="-2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6BCAD67D" w14:textId="3EA653A5" w:rsidR="00DA5B00" w:rsidRDefault="008F2731" w:rsidP="005E50F6">
      <w:pPr>
        <w:tabs>
          <w:tab w:val="right" w:pos="8280"/>
        </w:tabs>
        <w:suppressAutoHyphens w:val="0"/>
        <w:spacing w:line="260" w:lineRule="exact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5E50F6">
        <w:rPr>
          <w:rFonts w:ascii="Arial" w:hAnsi="Arial" w:cs="Arial"/>
          <w:bCs/>
          <w:sz w:val="20"/>
          <w:szCs w:val="20"/>
          <w:lang w:eastAsia="en-US"/>
        </w:rPr>
        <w:t xml:space="preserve">(1) </w:t>
      </w:r>
      <w:bookmarkStart w:id="12" w:name="_Hlk166768341"/>
      <w:r w:rsidRPr="005E50F6">
        <w:rPr>
          <w:rFonts w:ascii="Arial" w:hAnsi="Arial" w:cs="Arial"/>
          <w:bCs/>
          <w:sz w:val="20"/>
          <w:szCs w:val="20"/>
          <w:lang w:eastAsia="en-US"/>
        </w:rPr>
        <w:t xml:space="preserve">Nadomestilo za opravljanje nalog obnavljanja JŽI (v nadaljnjem besedilu: obnove) iz točke III Priloge 1 k pogodbi je za obdobje od </w:t>
      </w:r>
      <w:proofErr w:type="gramStart"/>
      <w:r w:rsidRPr="005E50F6">
        <w:rPr>
          <w:rFonts w:ascii="Arial" w:hAnsi="Arial" w:cs="Arial"/>
          <w:bCs/>
          <w:sz w:val="20"/>
          <w:szCs w:val="20"/>
          <w:lang w:eastAsia="en-US"/>
        </w:rPr>
        <w:t>1. 1. 202</w:t>
      </w:r>
      <w:r w:rsidR="005C0A5A">
        <w:rPr>
          <w:rFonts w:ascii="Arial" w:hAnsi="Arial" w:cs="Arial"/>
          <w:bCs/>
          <w:sz w:val="20"/>
          <w:szCs w:val="20"/>
          <w:lang w:eastAsia="en-US"/>
        </w:rPr>
        <w:t>4</w:t>
      </w:r>
      <w:proofErr w:type="gramEnd"/>
      <w:r w:rsidRPr="005E50F6">
        <w:rPr>
          <w:rFonts w:ascii="Arial" w:hAnsi="Arial" w:cs="Arial"/>
          <w:bCs/>
          <w:sz w:val="20"/>
          <w:szCs w:val="20"/>
          <w:lang w:eastAsia="en-US"/>
        </w:rPr>
        <w:t xml:space="preserve"> do 31. 12. 202</w:t>
      </w:r>
      <w:r w:rsidR="005C0A5A">
        <w:rPr>
          <w:rFonts w:ascii="Arial" w:hAnsi="Arial" w:cs="Arial"/>
          <w:bCs/>
          <w:sz w:val="20"/>
          <w:szCs w:val="20"/>
          <w:lang w:eastAsia="en-US"/>
        </w:rPr>
        <w:t>4</w:t>
      </w:r>
      <w:r w:rsidRPr="005E50F6">
        <w:rPr>
          <w:rFonts w:ascii="Arial" w:hAnsi="Arial" w:cs="Arial"/>
          <w:bCs/>
          <w:sz w:val="20"/>
          <w:szCs w:val="20"/>
          <w:lang w:eastAsia="en-US"/>
        </w:rPr>
        <w:t xml:space="preserve"> ovrednoteno </w:t>
      </w:r>
      <w:r w:rsidR="005C0A5A">
        <w:rPr>
          <w:rFonts w:ascii="Arial" w:hAnsi="Arial" w:cs="Arial"/>
          <w:bCs/>
          <w:sz w:val="20"/>
          <w:szCs w:val="20"/>
          <w:lang w:eastAsia="en-US"/>
        </w:rPr>
        <w:t xml:space="preserve">v </w:t>
      </w:r>
      <w:r w:rsidR="00F75DBF">
        <w:rPr>
          <w:rFonts w:ascii="Arial" w:hAnsi="Arial" w:cs="Arial"/>
          <w:bCs/>
          <w:sz w:val="20"/>
          <w:szCs w:val="20"/>
          <w:lang w:eastAsia="en-US"/>
        </w:rPr>
        <w:t xml:space="preserve">prvem odstavku </w:t>
      </w:r>
      <w:r w:rsidR="005C0A5A">
        <w:rPr>
          <w:rFonts w:ascii="Arial" w:hAnsi="Arial" w:cs="Arial"/>
          <w:bCs/>
          <w:sz w:val="20"/>
          <w:szCs w:val="20"/>
          <w:lang w:eastAsia="en-US"/>
        </w:rPr>
        <w:t>5. členu aneksa št. 7 k pogodbi</w:t>
      </w:r>
      <w:r w:rsidR="00C959BD">
        <w:rPr>
          <w:rFonts w:ascii="Arial" w:hAnsi="Arial" w:cs="Arial"/>
          <w:bCs/>
          <w:sz w:val="20"/>
          <w:szCs w:val="20"/>
          <w:lang w:eastAsia="en-US"/>
        </w:rPr>
        <w:t xml:space="preserve"> in šestem odstavku 4. člena aneksa št. 8 k pogodbi</w:t>
      </w:r>
      <w:r w:rsidR="00DA5B00">
        <w:rPr>
          <w:rFonts w:ascii="Arial" w:hAnsi="Arial" w:cs="Arial"/>
          <w:bCs/>
          <w:sz w:val="20"/>
          <w:szCs w:val="20"/>
          <w:lang w:eastAsia="en-US"/>
        </w:rPr>
        <w:t>.</w:t>
      </w:r>
      <w:r w:rsidR="00F96B2F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bookmarkEnd w:id="12"/>
      <w:r w:rsidR="00F96B2F">
        <w:rPr>
          <w:rFonts w:ascii="Arial" w:hAnsi="Arial" w:cs="Arial"/>
          <w:bCs/>
          <w:sz w:val="20"/>
          <w:szCs w:val="20"/>
          <w:lang w:eastAsia="en-US"/>
        </w:rPr>
        <w:t xml:space="preserve">Dodatno </w:t>
      </w:r>
      <w:bookmarkStart w:id="13" w:name="_Hlk166769131"/>
      <w:r w:rsidR="00F96B2F">
        <w:rPr>
          <w:rFonts w:ascii="Arial" w:hAnsi="Arial" w:cs="Arial"/>
          <w:bCs/>
          <w:sz w:val="20"/>
          <w:szCs w:val="20"/>
          <w:lang w:eastAsia="en-US"/>
        </w:rPr>
        <w:t xml:space="preserve">nadomestilo za </w:t>
      </w:r>
      <w:bookmarkStart w:id="14" w:name="_Hlk166767706"/>
      <w:r w:rsidR="00F96B2F">
        <w:rPr>
          <w:rFonts w:ascii="Arial" w:hAnsi="Arial" w:cs="Arial"/>
          <w:bCs/>
          <w:sz w:val="20"/>
          <w:szCs w:val="20"/>
          <w:lang w:eastAsia="en-US"/>
        </w:rPr>
        <w:t xml:space="preserve">opravljanje </w:t>
      </w:r>
      <w:r w:rsidR="00B67546">
        <w:rPr>
          <w:rFonts w:ascii="Arial" w:hAnsi="Arial" w:cs="Arial"/>
          <w:bCs/>
          <w:sz w:val="20"/>
          <w:szCs w:val="20"/>
          <w:lang w:eastAsia="en-US"/>
        </w:rPr>
        <w:t xml:space="preserve">dodatnih </w:t>
      </w:r>
      <w:r w:rsidR="00F96B2F" w:rsidRPr="00F96B2F">
        <w:rPr>
          <w:rFonts w:ascii="Arial" w:hAnsi="Arial" w:cs="Arial"/>
          <w:bCs/>
          <w:sz w:val="20"/>
          <w:szCs w:val="20"/>
          <w:lang w:eastAsia="en-US"/>
        </w:rPr>
        <w:t>obnovitvenih del na JŽI, povezanih s škodo na JŽI in stroški sanacije poplav</w:t>
      </w:r>
      <w:bookmarkEnd w:id="14"/>
      <w:r w:rsidR="00F96B2F" w:rsidRPr="00F96B2F">
        <w:rPr>
          <w:rFonts w:ascii="Arial" w:hAnsi="Arial" w:cs="Arial"/>
          <w:bCs/>
          <w:sz w:val="20"/>
          <w:szCs w:val="20"/>
          <w:lang w:eastAsia="en-US"/>
        </w:rPr>
        <w:t xml:space="preserve"> za obdobje od 1. 1. 2024 do 31. 12. 2024</w:t>
      </w:r>
      <w:proofErr w:type="gramStart"/>
      <w:r w:rsidR="00F96B2F" w:rsidRPr="00F96B2F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="00F96B2F">
        <w:rPr>
          <w:rFonts w:ascii="Arial" w:hAnsi="Arial" w:cs="Arial"/>
          <w:bCs/>
          <w:sz w:val="20"/>
          <w:szCs w:val="20"/>
          <w:lang w:eastAsia="en-US"/>
        </w:rPr>
        <w:t>je</w:t>
      </w:r>
      <w:proofErr w:type="gramEnd"/>
      <w:r w:rsidR="00F96B2F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="00F96B2F" w:rsidRPr="00F96B2F">
        <w:rPr>
          <w:rFonts w:ascii="Arial" w:hAnsi="Arial" w:cs="Arial"/>
          <w:bCs/>
          <w:sz w:val="20"/>
          <w:szCs w:val="20"/>
          <w:lang w:eastAsia="en-US"/>
        </w:rPr>
        <w:t>ovrednoteno</w:t>
      </w:r>
      <w:r w:rsidR="00F96B2F">
        <w:rPr>
          <w:rFonts w:ascii="Arial" w:hAnsi="Arial" w:cs="Arial"/>
          <w:bCs/>
          <w:sz w:val="20"/>
          <w:szCs w:val="20"/>
          <w:lang w:eastAsia="en-US"/>
        </w:rPr>
        <w:t xml:space="preserve"> v višini </w:t>
      </w:r>
      <w:r w:rsidR="00F96B2F" w:rsidRPr="00F96B2F">
        <w:rPr>
          <w:rFonts w:ascii="Arial" w:hAnsi="Arial" w:cs="Arial"/>
          <w:bCs/>
          <w:sz w:val="20"/>
          <w:szCs w:val="20"/>
          <w:lang w:eastAsia="en-US"/>
        </w:rPr>
        <w:t>1.274.561,82 evra</w:t>
      </w:r>
      <w:r w:rsidR="00F96B2F">
        <w:rPr>
          <w:rFonts w:ascii="Arial" w:hAnsi="Arial" w:cs="Arial"/>
          <w:bCs/>
          <w:sz w:val="20"/>
          <w:szCs w:val="20"/>
          <w:lang w:eastAsia="en-US"/>
        </w:rPr>
        <w:t>.</w:t>
      </w:r>
      <w:r w:rsidR="00776A3A" w:rsidRPr="00776A3A">
        <w:t xml:space="preserve"> </w:t>
      </w:r>
    </w:p>
    <w:bookmarkEnd w:id="13"/>
    <w:p w14:paraId="3B55747E" w14:textId="1777D8F4" w:rsidR="008F2731" w:rsidRPr="005E50F6" w:rsidRDefault="008F2731" w:rsidP="005E50F6">
      <w:pPr>
        <w:tabs>
          <w:tab w:val="right" w:pos="8280"/>
        </w:tabs>
        <w:suppressAutoHyphens w:val="0"/>
        <w:spacing w:line="260" w:lineRule="exact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5E50F6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</w:p>
    <w:p w14:paraId="53596452" w14:textId="0439B8C5" w:rsidR="00F7537B" w:rsidRDefault="00DA5B00" w:rsidP="00DA5B00">
      <w:pPr>
        <w:tabs>
          <w:tab w:val="right" w:pos="8280"/>
        </w:tabs>
        <w:suppressAutoHyphens w:val="0"/>
        <w:spacing w:line="260" w:lineRule="exact"/>
        <w:jc w:val="both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 xml:space="preserve">(2) </w:t>
      </w:r>
      <w:bookmarkStart w:id="15" w:name="_Hlk166767614"/>
      <w:r w:rsidR="00524936">
        <w:rPr>
          <w:rFonts w:ascii="Arial" w:hAnsi="Arial" w:cs="Arial"/>
          <w:bCs/>
          <w:sz w:val="20"/>
          <w:szCs w:val="20"/>
          <w:lang w:eastAsia="en-US"/>
        </w:rPr>
        <w:t xml:space="preserve">S predložitvijo medletne spremembe ponudbe Upravljavca št. </w:t>
      </w:r>
      <w:r w:rsidR="00524936" w:rsidRPr="00524936">
        <w:rPr>
          <w:rFonts w:ascii="Arial" w:hAnsi="Arial" w:cs="Arial"/>
          <w:bCs/>
          <w:sz w:val="20"/>
          <w:szCs w:val="20"/>
          <w:lang w:eastAsia="en-US"/>
        </w:rPr>
        <w:t>P-OBN-206-5/2022 za leti 2023 in 2024</w:t>
      </w:r>
      <w:r w:rsidR="00524936">
        <w:rPr>
          <w:rFonts w:ascii="Arial" w:hAnsi="Arial" w:cs="Arial"/>
          <w:bCs/>
          <w:sz w:val="20"/>
          <w:szCs w:val="20"/>
          <w:lang w:eastAsia="en-US"/>
        </w:rPr>
        <w:t xml:space="preserve"> z dne 26. 4. 2024</w:t>
      </w:r>
      <w:r w:rsidR="00F7537B">
        <w:rPr>
          <w:rFonts w:ascii="Arial" w:hAnsi="Arial" w:cs="Arial"/>
          <w:bCs/>
          <w:sz w:val="20"/>
          <w:szCs w:val="20"/>
          <w:lang w:eastAsia="en-US"/>
        </w:rPr>
        <w:t>,</w:t>
      </w:r>
      <w:r w:rsidR="00524936">
        <w:rPr>
          <w:rFonts w:ascii="Arial" w:hAnsi="Arial" w:cs="Arial"/>
          <w:bCs/>
          <w:sz w:val="20"/>
          <w:szCs w:val="20"/>
          <w:lang w:eastAsia="en-US"/>
        </w:rPr>
        <w:t xml:space="preserve"> pogodbeni stranki določata spremenjen seznam in obseg načrtovanih obnovitvenih del za leto 2024</w:t>
      </w:r>
      <w:r w:rsidR="00F75DBF">
        <w:rPr>
          <w:rFonts w:ascii="Arial" w:hAnsi="Arial" w:cs="Arial"/>
          <w:bCs/>
          <w:sz w:val="20"/>
          <w:szCs w:val="20"/>
          <w:lang w:eastAsia="en-US"/>
        </w:rPr>
        <w:t xml:space="preserve">, po </w:t>
      </w:r>
      <w:proofErr w:type="gramStart"/>
      <w:r w:rsidR="00F75DBF">
        <w:rPr>
          <w:rFonts w:ascii="Arial" w:hAnsi="Arial" w:cs="Arial"/>
          <w:bCs/>
          <w:sz w:val="20"/>
          <w:szCs w:val="20"/>
          <w:lang w:eastAsia="en-US"/>
        </w:rPr>
        <w:t xml:space="preserve">ponudbi </w:t>
      </w:r>
      <w:r w:rsidR="00F75DBF" w:rsidRPr="00F75DBF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proofErr w:type="gramEnd"/>
      <w:r w:rsidR="00F75DBF">
        <w:rPr>
          <w:rFonts w:ascii="Arial" w:hAnsi="Arial" w:cs="Arial"/>
          <w:bCs/>
          <w:sz w:val="20"/>
          <w:szCs w:val="20"/>
          <w:lang w:eastAsia="en-US"/>
        </w:rPr>
        <w:t xml:space="preserve">Upravljavca </w:t>
      </w:r>
      <w:r w:rsidR="00F75DBF" w:rsidRPr="00DA5B00">
        <w:rPr>
          <w:rFonts w:ascii="Arial" w:hAnsi="Arial" w:cs="Arial"/>
          <w:bCs/>
          <w:sz w:val="20"/>
          <w:szCs w:val="20"/>
          <w:lang w:eastAsia="en-US"/>
        </w:rPr>
        <w:t>št. P-OBN-206-2/2022 za leto 2023 z dne 23. 1. 2023</w:t>
      </w:r>
      <w:r w:rsidR="00F75DBF">
        <w:rPr>
          <w:rFonts w:ascii="Arial" w:hAnsi="Arial" w:cs="Arial"/>
          <w:bCs/>
          <w:sz w:val="20"/>
          <w:szCs w:val="20"/>
          <w:lang w:eastAsia="en-US"/>
        </w:rPr>
        <w:t>. S</w:t>
      </w:r>
      <w:r w:rsidR="00524936">
        <w:rPr>
          <w:rFonts w:ascii="Arial" w:hAnsi="Arial" w:cs="Arial"/>
          <w:bCs/>
          <w:sz w:val="20"/>
          <w:szCs w:val="20"/>
          <w:lang w:eastAsia="en-US"/>
        </w:rPr>
        <w:t xml:space="preserve">kupna vrednost predvidenih </w:t>
      </w:r>
      <w:r w:rsidR="00F75DBF">
        <w:rPr>
          <w:rFonts w:ascii="Arial" w:hAnsi="Arial" w:cs="Arial"/>
          <w:bCs/>
          <w:sz w:val="20"/>
          <w:szCs w:val="20"/>
          <w:lang w:eastAsia="en-US"/>
        </w:rPr>
        <w:t xml:space="preserve">ponudbenih </w:t>
      </w:r>
      <w:r w:rsidR="00524936">
        <w:rPr>
          <w:rFonts w:ascii="Arial" w:hAnsi="Arial" w:cs="Arial"/>
          <w:bCs/>
          <w:sz w:val="20"/>
          <w:szCs w:val="20"/>
          <w:lang w:eastAsia="en-US"/>
        </w:rPr>
        <w:t xml:space="preserve">obnovitvenih del, ki </w:t>
      </w:r>
      <w:r w:rsidR="00B67546">
        <w:rPr>
          <w:rFonts w:ascii="Arial" w:hAnsi="Arial" w:cs="Arial"/>
          <w:bCs/>
          <w:sz w:val="20"/>
          <w:szCs w:val="20"/>
          <w:lang w:eastAsia="en-US"/>
        </w:rPr>
        <w:t>so predmet medletne spremembe</w:t>
      </w:r>
      <w:r w:rsidR="00524936">
        <w:rPr>
          <w:rFonts w:ascii="Arial" w:hAnsi="Arial" w:cs="Arial"/>
          <w:bCs/>
          <w:sz w:val="20"/>
          <w:szCs w:val="20"/>
          <w:lang w:eastAsia="en-US"/>
        </w:rPr>
        <w:t xml:space="preserve">, </w:t>
      </w:r>
      <w:r w:rsidR="00F75DBF">
        <w:rPr>
          <w:rFonts w:ascii="Arial" w:hAnsi="Arial" w:cs="Arial"/>
          <w:bCs/>
          <w:sz w:val="20"/>
          <w:szCs w:val="20"/>
          <w:lang w:eastAsia="en-US"/>
        </w:rPr>
        <w:t xml:space="preserve">ostaja </w:t>
      </w:r>
      <w:r w:rsidR="00524936">
        <w:rPr>
          <w:rFonts w:ascii="Arial" w:hAnsi="Arial" w:cs="Arial"/>
          <w:bCs/>
          <w:sz w:val="20"/>
          <w:szCs w:val="20"/>
          <w:lang w:eastAsia="en-US"/>
        </w:rPr>
        <w:t xml:space="preserve">skladna z vrednostjo </w:t>
      </w:r>
      <w:r w:rsidR="00F75DBF">
        <w:rPr>
          <w:rFonts w:ascii="Arial" w:hAnsi="Arial" w:cs="Arial"/>
          <w:bCs/>
          <w:sz w:val="20"/>
          <w:szCs w:val="20"/>
          <w:lang w:eastAsia="en-US"/>
        </w:rPr>
        <w:t xml:space="preserve">ponudbenih </w:t>
      </w:r>
      <w:r w:rsidR="00F7537B">
        <w:rPr>
          <w:rFonts w:ascii="Arial" w:hAnsi="Arial" w:cs="Arial"/>
          <w:bCs/>
          <w:sz w:val="20"/>
          <w:szCs w:val="20"/>
          <w:lang w:eastAsia="en-US"/>
        </w:rPr>
        <w:t xml:space="preserve">obnovitvenih </w:t>
      </w:r>
      <w:r w:rsidR="00524936">
        <w:rPr>
          <w:rFonts w:ascii="Arial" w:hAnsi="Arial" w:cs="Arial"/>
          <w:bCs/>
          <w:sz w:val="20"/>
          <w:szCs w:val="20"/>
          <w:lang w:eastAsia="en-US"/>
        </w:rPr>
        <w:t xml:space="preserve">del iz aneksa št. 7 k pogodbi. </w:t>
      </w:r>
    </w:p>
    <w:bookmarkEnd w:id="15"/>
    <w:p w14:paraId="38EF7F02" w14:textId="77777777" w:rsidR="00F7537B" w:rsidRDefault="00F7537B" w:rsidP="00DA5B00">
      <w:pPr>
        <w:tabs>
          <w:tab w:val="right" w:pos="8280"/>
        </w:tabs>
        <w:suppressAutoHyphens w:val="0"/>
        <w:spacing w:line="260" w:lineRule="exact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5862CC94" w14:textId="3EFFD1FA" w:rsidR="008F2731" w:rsidRDefault="00F7537B" w:rsidP="00DA5B00">
      <w:pPr>
        <w:tabs>
          <w:tab w:val="right" w:pos="8280"/>
        </w:tabs>
        <w:suppressAutoHyphens w:val="0"/>
        <w:spacing w:line="260" w:lineRule="exact"/>
        <w:jc w:val="both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>(3) S sklenitvijo tega aneksa je</w:t>
      </w:r>
      <w:r w:rsidR="00524936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Pr="00F7537B">
        <w:rPr>
          <w:rFonts w:ascii="Arial" w:hAnsi="Arial" w:cs="Arial"/>
          <w:bCs/>
          <w:sz w:val="20"/>
          <w:szCs w:val="20"/>
          <w:lang w:eastAsia="en-US"/>
        </w:rPr>
        <w:t xml:space="preserve">Naročnik </w:t>
      </w:r>
      <w:r>
        <w:rPr>
          <w:rFonts w:ascii="Arial" w:hAnsi="Arial" w:cs="Arial"/>
          <w:bCs/>
          <w:sz w:val="20"/>
          <w:szCs w:val="20"/>
          <w:lang w:eastAsia="en-US"/>
        </w:rPr>
        <w:t>spremenjeno</w:t>
      </w:r>
      <w:r w:rsidRPr="00F7537B">
        <w:rPr>
          <w:rFonts w:ascii="Arial" w:hAnsi="Arial" w:cs="Arial"/>
          <w:bCs/>
          <w:sz w:val="20"/>
          <w:szCs w:val="20"/>
          <w:lang w:eastAsia="en-US"/>
        </w:rPr>
        <w:t xml:space="preserve"> ponudbo Upravljavca za obdobje od </w:t>
      </w:r>
      <w:proofErr w:type="gramStart"/>
      <w:r w:rsidRPr="00F7537B">
        <w:rPr>
          <w:rFonts w:ascii="Arial" w:hAnsi="Arial" w:cs="Arial"/>
          <w:bCs/>
          <w:sz w:val="20"/>
          <w:szCs w:val="20"/>
          <w:lang w:eastAsia="en-US"/>
        </w:rPr>
        <w:t>1. 1. 202</w:t>
      </w:r>
      <w:r>
        <w:rPr>
          <w:rFonts w:ascii="Arial" w:hAnsi="Arial" w:cs="Arial"/>
          <w:bCs/>
          <w:sz w:val="20"/>
          <w:szCs w:val="20"/>
          <w:lang w:eastAsia="en-US"/>
        </w:rPr>
        <w:t>4</w:t>
      </w:r>
      <w:proofErr w:type="gramEnd"/>
      <w:r w:rsidRPr="00F7537B">
        <w:rPr>
          <w:rFonts w:ascii="Arial" w:hAnsi="Arial" w:cs="Arial"/>
          <w:bCs/>
          <w:sz w:val="20"/>
          <w:szCs w:val="20"/>
          <w:lang w:eastAsia="en-US"/>
        </w:rPr>
        <w:t xml:space="preserve"> do 31. 12. 2024</w:t>
      </w:r>
      <w:r>
        <w:rPr>
          <w:rFonts w:ascii="Arial" w:hAnsi="Arial" w:cs="Arial"/>
          <w:bCs/>
          <w:sz w:val="20"/>
          <w:szCs w:val="20"/>
          <w:lang w:eastAsia="en-US"/>
        </w:rPr>
        <w:t>,</w:t>
      </w:r>
      <w:r w:rsidRPr="00F7537B">
        <w:rPr>
          <w:rFonts w:ascii="Arial" w:hAnsi="Arial" w:cs="Arial"/>
          <w:bCs/>
          <w:sz w:val="20"/>
          <w:szCs w:val="20"/>
          <w:lang w:eastAsia="en-US"/>
        </w:rPr>
        <w:t xml:space="preserve"> potrdil</w:t>
      </w:r>
      <w:r>
        <w:rPr>
          <w:rFonts w:ascii="Arial" w:hAnsi="Arial" w:cs="Arial"/>
          <w:bCs/>
          <w:sz w:val="20"/>
          <w:szCs w:val="20"/>
          <w:lang w:eastAsia="en-US"/>
        </w:rPr>
        <w:t>.</w:t>
      </w:r>
    </w:p>
    <w:p w14:paraId="6F18AFB2" w14:textId="77777777" w:rsidR="005C0A5A" w:rsidRPr="005E50F6" w:rsidRDefault="005C0A5A" w:rsidP="005E50F6">
      <w:pPr>
        <w:tabs>
          <w:tab w:val="right" w:pos="8280"/>
        </w:tabs>
        <w:suppressAutoHyphens w:val="0"/>
        <w:spacing w:line="260" w:lineRule="exact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337DAE2A" w14:textId="34870FD2" w:rsidR="008F2731" w:rsidRPr="005E50F6" w:rsidRDefault="008F2731" w:rsidP="005E50F6">
      <w:pPr>
        <w:tabs>
          <w:tab w:val="right" w:pos="8280"/>
        </w:tabs>
        <w:suppressAutoHyphens w:val="0"/>
        <w:spacing w:line="260" w:lineRule="exact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5E50F6">
        <w:rPr>
          <w:rFonts w:ascii="Arial" w:hAnsi="Arial" w:cs="Arial"/>
          <w:bCs/>
          <w:sz w:val="20"/>
          <w:szCs w:val="20"/>
          <w:lang w:eastAsia="en-US"/>
        </w:rPr>
        <w:t>(</w:t>
      </w:r>
      <w:r w:rsidR="00F7537B">
        <w:rPr>
          <w:rFonts w:ascii="Arial" w:hAnsi="Arial" w:cs="Arial"/>
          <w:bCs/>
          <w:sz w:val="20"/>
          <w:szCs w:val="20"/>
          <w:lang w:eastAsia="en-US"/>
        </w:rPr>
        <w:t>4</w:t>
      </w:r>
      <w:r w:rsidRPr="005E50F6">
        <w:rPr>
          <w:rFonts w:ascii="Arial" w:hAnsi="Arial" w:cs="Arial"/>
          <w:bCs/>
          <w:sz w:val="20"/>
          <w:szCs w:val="20"/>
          <w:lang w:eastAsia="en-US"/>
        </w:rPr>
        <w:t xml:space="preserve">) </w:t>
      </w:r>
      <w:bookmarkStart w:id="16" w:name="_Hlk166769215"/>
      <w:r w:rsidRPr="005E50F6">
        <w:rPr>
          <w:rFonts w:ascii="Arial" w:hAnsi="Arial" w:cs="Arial"/>
          <w:bCs/>
          <w:sz w:val="20"/>
          <w:szCs w:val="20"/>
          <w:lang w:eastAsia="en-US"/>
        </w:rPr>
        <w:t xml:space="preserve">Nadomestilo za opravljanje nalog obnov iz točke III Priloge 1 k pogodbi je za obdobje od </w:t>
      </w:r>
      <w:r w:rsidR="00AE74F9" w:rsidRPr="005E50F6">
        <w:rPr>
          <w:rFonts w:ascii="Arial" w:hAnsi="Arial" w:cs="Arial"/>
          <w:bCs/>
          <w:sz w:val="20"/>
          <w:szCs w:val="20"/>
          <w:lang w:eastAsia="en-US"/>
        </w:rPr>
        <w:t>1. 1. 202</w:t>
      </w:r>
      <w:r w:rsidR="005C0A5A">
        <w:rPr>
          <w:rFonts w:ascii="Arial" w:hAnsi="Arial" w:cs="Arial"/>
          <w:bCs/>
          <w:sz w:val="20"/>
          <w:szCs w:val="20"/>
          <w:lang w:eastAsia="en-US"/>
        </w:rPr>
        <w:t>5</w:t>
      </w:r>
      <w:r w:rsidRPr="005E50F6">
        <w:rPr>
          <w:rFonts w:ascii="Arial" w:hAnsi="Arial" w:cs="Arial"/>
          <w:bCs/>
          <w:sz w:val="20"/>
          <w:szCs w:val="20"/>
          <w:lang w:eastAsia="en-US"/>
        </w:rPr>
        <w:t xml:space="preserve"> do </w:t>
      </w:r>
      <w:proofErr w:type="gramStart"/>
      <w:r w:rsidRPr="005E50F6">
        <w:rPr>
          <w:rFonts w:ascii="Arial" w:hAnsi="Arial" w:cs="Arial"/>
          <w:bCs/>
          <w:sz w:val="20"/>
          <w:szCs w:val="20"/>
          <w:lang w:eastAsia="en-US"/>
        </w:rPr>
        <w:t>31. 12. 202</w:t>
      </w:r>
      <w:r w:rsidR="005C0A5A">
        <w:rPr>
          <w:rFonts w:ascii="Arial" w:hAnsi="Arial" w:cs="Arial"/>
          <w:bCs/>
          <w:sz w:val="20"/>
          <w:szCs w:val="20"/>
          <w:lang w:eastAsia="en-US"/>
        </w:rPr>
        <w:t>5</w:t>
      </w:r>
      <w:proofErr w:type="gramEnd"/>
      <w:r w:rsidRPr="005E50F6">
        <w:rPr>
          <w:rFonts w:ascii="Arial" w:hAnsi="Arial" w:cs="Arial"/>
          <w:bCs/>
          <w:sz w:val="20"/>
          <w:szCs w:val="20"/>
          <w:lang w:eastAsia="en-US"/>
        </w:rPr>
        <w:t xml:space="preserve"> ovrednoteno v višini </w:t>
      </w:r>
      <w:r w:rsidR="005C0A5A" w:rsidRPr="005C0A5A">
        <w:rPr>
          <w:rFonts w:ascii="Arial" w:hAnsi="Arial" w:cs="Arial"/>
          <w:bCs/>
          <w:sz w:val="20"/>
          <w:szCs w:val="20"/>
          <w:lang w:eastAsia="en-US"/>
        </w:rPr>
        <w:t>23.441.380,61</w:t>
      </w:r>
      <w:r w:rsidRPr="005E50F6">
        <w:rPr>
          <w:rFonts w:ascii="Arial" w:hAnsi="Arial" w:cs="Arial"/>
          <w:bCs/>
          <w:sz w:val="20"/>
          <w:szCs w:val="20"/>
          <w:lang w:eastAsia="en-US"/>
        </w:rPr>
        <w:t xml:space="preserve"> evr</w:t>
      </w:r>
      <w:r w:rsidR="000729A9">
        <w:rPr>
          <w:rFonts w:ascii="Arial" w:hAnsi="Arial" w:cs="Arial"/>
          <w:bCs/>
          <w:sz w:val="20"/>
          <w:szCs w:val="20"/>
          <w:lang w:eastAsia="en-US"/>
        </w:rPr>
        <w:t>ov</w:t>
      </w:r>
      <w:r w:rsidRPr="005E50F6">
        <w:rPr>
          <w:rFonts w:ascii="Arial" w:hAnsi="Arial" w:cs="Arial"/>
          <w:bCs/>
          <w:sz w:val="20"/>
          <w:szCs w:val="20"/>
          <w:lang w:eastAsia="en-US"/>
        </w:rPr>
        <w:t xml:space="preserve">. </w:t>
      </w:r>
    </w:p>
    <w:p w14:paraId="778F5925" w14:textId="77777777" w:rsidR="008F2731" w:rsidRPr="005E50F6" w:rsidRDefault="008F2731" w:rsidP="005E50F6">
      <w:pPr>
        <w:tabs>
          <w:tab w:val="right" w:pos="8280"/>
        </w:tabs>
        <w:suppressAutoHyphens w:val="0"/>
        <w:spacing w:line="260" w:lineRule="exact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5E50F6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</w:p>
    <w:p w14:paraId="515BE31E" w14:textId="06F94F23" w:rsidR="008F2731" w:rsidRPr="00AF2F7A" w:rsidRDefault="008F2731" w:rsidP="005E50F6">
      <w:pPr>
        <w:tabs>
          <w:tab w:val="right" w:pos="8280"/>
        </w:tabs>
        <w:suppressAutoHyphens w:val="0"/>
        <w:spacing w:line="260" w:lineRule="exact"/>
        <w:jc w:val="both"/>
        <w:rPr>
          <w:rFonts w:ascii="Arial" w:hAnsi="Arial" w:cs="Arial"/>
          <w:bCs/>
          <w:color w:val="FF0000"/>
          <w:sz w:val="20"/>
          <w:szCs w:val="20"/>
          <w:lang w:eastAsia="en-US"/>
        </w:rPr>
      </w:pPr>
      <w:r w:rsidRPr="005E50F6">
        <w:rPr>
          <w:rFonts w:ascii="Arial" w:hAnsi="Arial" w:cs="Arial"/>
          <w:bCs/>
          <w:sz w:val="20"/>
          <w:szCs w:val="20"/>
          <w:lang w:eastAsia="en-US"/>
        </w:rPr>
        <w:t>(</w:t>
      </w:r>
      <w:r w:rsidR="00F7537B">
        <w:rPr>
          <w:rFonts w:ascii="Arial" w:hAnsi="Arial" w:cs="Arial"/>
          <w:bCs/>
          <w:sz w:val="20"/>
          <w:szCs w:val="20"/>
          <w:lang w:eastAsia="en-US"/>
        </w:rPr>
        <w:t>5</w:t>
      </w:r>
      <w:r w:rsidRPr="005E50F6">
        <w:rPr>
          <w:rFonts w:ascii="Arial" w:hAnsi="Arial" w:cs="Arial"/>
          <w:bCs/>
          <w:sz w:val="20"/>
          <w:szCs w:val="20"/>
          <w:lang w:eastAsia="en-US"/>
        </w:rPr>
        <w:t xml:space="preserve">) </w:t>
      </w:r>
      <w:bookmarkStart w:id="17" w:name="_Hlk166760076"/>
      <w:r w:rsidR="00035027">
        <w:rPr>
          <w:rFonts w:ascii="Arial" w:hAnsi="Arial" w:cs="Arial"/>
          <w:bCs/>
          <w:sz w:val="20"/>
          <w:szCs w:val="20"/>
          <w:lang w:eastAsia="en-US"/>
        </w:rPr>
        <w:t>Finančna sredstva z</w:t>
      </w:r>
      <w:r w:rsidRPr="005E50F6">
        <w:rPr>
          <w:rFonts w:ascii="Arial" w:hAnsi="Arial" w:cs="Arial"/>
          <w:bCs/>
          <w:sz w:val="20"/>
          <w:szCs w:val="20"/>
          <w:lang w:eastAsia="en-US"/>
        </w:rPr>
        <w:t>a financiranje obnov, opravljenih v obdobju od 1. 1. 202</w:t>
      </w:r>
      <w:r w:rsidR="005C0A5A">
        <w:rPr>
          <w:rFonts w:ascii="Arial" w:hAnsi="Arial" w:cs="Arial"/>
          <w:bCs/>
          <w:sz w:val="20"/>
          <w:szCs w:val="20"/>
          <w:lang w:eastAsia="en-US"/>
        </w:rPr>
        <w:t>5</w:t>
      </w:r>
      <w:proofErr w:type="gramStart"/>
      <w:r w:rsidRPr="005E50F6">
        <w:rPr>
          <w:rFonts w:ascii="Arial" w:hAnsi="Arial" w:cs="Arial"/>
          <w:bCs/>
          <w:sz w:val="20"/>
          <w:szCs w:val="20"/>
          <w:lang w:eastAsia="en-US"/>
        </w:rPr>
        <w:t xml:space="preserve"> do</w:t>
      </w:r>
      <w:proofErr w:type="gramEnd"/>
      <w:r w:rsidRPr="005E50F6">
        <w:rPr>
          <w:rFonts w:ascii="Arial" w:hAnsi="Arial" w:cs="Arial"/>
          <w:bCs/>
          <w:sz w:val="20"/>
          <w:szCs w:val="20"/>
          <w:lang w:eastAsia="en-US"/>
        </w:rPr>
        <w:t xml:space="preserve"> 31. 12. 202</w:t>
      </w:r>
      <w:r w:rsidR="005C0A5A">
        <w:rPr>
          <w:rFonts w:ascii="Arial" w:hAnsi="Arial" w:cs="Arial"/>
          <w:bCs/>
          <w:sz w:val="20"/>
          <w:szCs w:val="20"/>
          <w:lang w:eastAsia="en-US"/>
        </w:rPr>
        <w:t>5</w:t>
      </w:r>
      <w:r w:rsidRPr="005E50F6">
        <w:rPr>
          <w:rFonts w:ascii="Arial" w:hAnsi="Arial" w:cs="Arial"/>
          <w:bCs/>
          <w:sz w:val="20"/>
          <w:szCs w:val="20"/>
          <w:lang w:eastAsia="en-US"/>
        </w:rPr>
        <w:t xml:space="preserve"> se </w:t>
      </w:r>
      <w:r w:rsidR="00776A3A">
        <w:rPr>
          <w:rFonts w:ascii="Arial" w:hAnsi="Arial" w:cs="Arial"/>
          <w:bCs/>
          <w:sz w:val="20"/>
          <w:szCs w:val="20"/>
          <w:lang w:eastAsia="en-US"/>
        </w:rPr>
        <w:t xml:space="preserve">v celoti </w:t>
      </w:r>
      <w:r w:rsidR="00AF2F7A" w:rsidRPr="00776A3A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zagotavljajo iz uporabnine.</w:t>
      </w:r>
    </w:p>
    <w:bookmarkEnd w:id="17"/>
    <w:p w14:paraId="4D24C758" w14:textId="77777777" w:rsidR="008F2731" w:rsidRPr="005E50F6" w:rsidRDefault="008F2731" w:rsidP="005E50F6">
      <w:pPr>
        <w:suppressAutoHyphens w:val="0"/>
        <w:spacing w:line="260" w:lineRule="exact"/>
        <w:ind w:right="-2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170065D2" w14:textId="02E04016" w:rsidR="008F2731" w:rsidRPr="005E50F6" w:rsidRDefault="008F2731" w:rsidP="005E50F6">
      <w:pPr>
        <w:suppressAutoHyphens w:val="0"/>
        <w:spacing w:line="260" w:lineRule="exact"/>
        <w:ind w:right="-2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5E50F6">
        <w:rPr>
          <w:rFonts w:ascii="Arial" w:hAnsi="Arial" w:cs="Arial"/>
          <w:bCs/>
          <w:sz w:val="20"/>
          <w:szCs w:val="20"/>
          <w:lang w:eastAsia="en-US"/>
        </w:rPr>
        <w:t>(</w:t>
      </w:r>
      <w:r w:rsidR="00F7537B">
        <w:rPr>
          <w:rFonts w:ascii="Arial" w:hAnsi="Arial" w:cs="Arial"/>
          <w:bCs/>
          <w:sz w:val="20"/>
          <w:szCs w:val="20"/>
          <w:lang w:eastAsia="en-US"/>
        </w:rPr>
        <w:t>6</w:t>
      </w:r>
      <w:r w:rsidRPr="005E50F6">
        <w:rPr>
          <w:rFonts w:ascii="Arial" w:hAnsi="Arial" w:cs="Arial"/>
          <w:bCs/>
          <w:sz w:val="20"/>
          <w:szCs w:val="20"/>
          <w:lang w:eastAsia="en-US"/>
        </w:rPr>
        <w:t>) Opravljanje obnov je za obdobje od 1. 1. 202</w:t>
      </w:r>
      <w:r w:rsidR="00AF2F7A">
        <w:rPr>
          <w:rFonts w:ascii="Arial" w:hAnsi="Arial" w:cs="Arial"/>
          <w:bCs/>
          <w:sz w:val="20"/>
          <w:szCs w:val="20"/>
          <w:lang w:eastAsia="en-US"/>
        </w:rPr>
        <w:t>5</w:t>
      </w:r>
      <w:r w:rsidRPr="005E50F6">
        <w:rPr>
          <w:rFonts w:ascii="Arial" w:hAnsi="Arial" w:cs="Arial"/>
          <w:bCs/>
          <w:sz w:val="20"/>
          <w:szCs w:val="20"/>
          <w:lang w:eastAsia="en-US"/>
        </w:rPr>
        <w:t xml:space="preserve"> do 31. 12. 202</w:t>
      </w:r>
      <w:r w:rsidR="00AF2F7A">
        <w:rPr>
          <w:rFonts w:ascii="Arial" w:hAnsi="Arial" w:cs="Arial"/>
          <w:bCs/>
          <w:sz w:val="20"/>
          <w:szCs w:val="20"/>
          <w:lang w:eastAsia="en-US"/>
        </w:rPr>
        <w:t>5</w:t>
      </w:r>
      <w:r w:rsidRPr="005E50F6">
        <w:rPr>
          <w:rFonts w:ascii="Arial" w:hAnsi="Arial" w:cs="Arial"/>
          <w:bCs/>
          <w:sz w:val="20"/>
          <w:szCs w:val="20"/>
          <w:lang w:eastAsia="en-US"/>
        </w:rPr>
        <w:t xml:space="preserve"> ovr</w:t>
      </w:r>
      <w:r w:rsidR="000729A9">
        <w:rPr>
          <w:rFonts w:ascii="Arial" w:hAnsi="Arial" w:cs="Arial"/>
          <w:bCs/>
          <w:sz w:val="20"/>
          <w:szCs w:val="20"/>
          <w:lang w:eastAsia="en-US"/>
        </w:rPr>
        <w:t xml:space="preserve">ednoteno v ponudbi Upravljavca </w:t>
      </w:r>
      <w:r w:rsidRPr="005E50F6">
        <w:rPr>
          <w:rFonts w:ascii="Arial" w:hAnsi="Arial" w:cs="Arial"/>
          <w:bCs/>
          <w:sz w:val="20"/>
          <w:szCs w:val="20"/>
          <w:lang w:eastAsia="en-US"/>
        </w:rPr>
        <w:t xml:space="preserve">št. </w:t>
      </w:r>
      <w:r w:rsidR="00AF2F7A" w:rsidRPr="00AF2F7A">
        <w:rPr>
          <w:rFonts w:ascii="Arial" w:hAnsi="Arial" w:cs="Arial"/>
          <w:bCs/>
          <w:sz w:val="20"/>
          <w:szCs w:val="20"/>
          <w:lang w:eastAsia="en-US"/>
        </w:rPr>
        <w:t>P-OBN-166/2023 za leto 2025</w:t>
      </w:r>
      <w:r w:rsidRPr="005E50F6">
        <w:rPr>
          <w:rFonts w:ascii="Arial" w:hAnsi="Arial" w:cs="Arial"/>
          <w:bCs/>
          <w:sz w:val="20"/>
          <w:szCs w:val="20"/>
          <w:lang w:eastAsia="en-US"/>
        </w:rPr>
        <w:t xml:space="preserve"> z dne </w:t>
      </w:r>
      <w:proofErr w:type="gramStart"/>
      <w:r w:rsidRPr="005E50F6">
        <w:rPr>
          <w:rFonts w:ascii="Arial" w:hAnsi="Arial" w:cs="Arial"/>
          <w:bCs/>
          <w:sz w:val="20"/>
          <w:szCs w:val="20"/>
          <w:lang w:eastAsia="en-US"/>
        </w:rPr>
        <w:t>2</w:t>
      </w:r>
      <w:r w:rsidR="00AF2F7A">
        <w:rPr>
          <w:rFonts w:ascii="Arial" w:hAnsi="Arial" w:cs="Arial"/>
          <w:bCs/>
          <w:sz w:val="20"/>
          <w:szCs w:val="20"/>
          <w:lang w:eastAsia="en-US"/>
        </w:rPr>
        <w:t>6</w:t>
      </w:r>
      <w:r w:rsidRPr="005E50F6">
        <w:rPr>
          <w:rFonts w:ascii="Arial" w:hAnsi="Arial" w:cs="Arial"/>
          <w:bCs/>
          <w:sz w:val="20"/>
          <w:szCs w:val="20"/>
          <w:lang w:eastAsia="en-US"/>
        </w:rPr>
        <w:t xml:space="preserve">. </w:t>
      </w:r>
      <w:r w:rsidR="00AF2F7A">
        <w:rPr>
          <w:rFonts w:ascii="Arial" w:hAnsi="Arial" w:cs="Arial"/>
          <w:bCs/>
          <w:sz w:val="20"/>
          <w:szCs w:val="20"/>
          <w:lang w:eastAsia="en-US"/>
        </w:rPr>
        <w:t>4</w:t>
      </w:r>
      <w:r w:rsidRPr="005E50F6">
        <w:rPr>
          <w:rFonts w:ascii="Arial" w:hAnsi="Arial" w:cs="Arial"/>
          <w:bCs/>
          <w:sz w:val="20"/>
          <w:szCs w:val="20"/>
          <w:lang w:eastAsia="en-US"/>
        </w:rPr>
        <w:t>. 202</w:t>
      </w:r>
      <w:r w:rsidR="00AF2F7A">
        <w:rPr>
          <w:rFonts w:ascii="Arial" w:hAnsi="Arial" w:cs="Arial"/>
          <w:bCs/>
          <w:sz w:val="20"/>
          <w:szCs w:val="20"/>
          <w:lang w:eastAsia="en-US"/>
        </w:rPr>
        <w:t>4</w:t>
      </w:r>
      <w:proofErr w:type="gramEnd"/>
      <w:r w:rsidRPr="005E50F6">
        <w:rPr>
          <w:rFonts w:ascii="Arial" w:hAnsi="Arial" w:cs="Arial"/>
          <w:bCs/>
          <w:sz w:val="20"/>
          <w:szCs w:val="20"/>
          <w:lang w:eastAsia="en-US"/>
        </w:rPr>
        <w:t xml:space="preserve"> v višini </w:t>
      </w:r>
      <w:r w:rsidR="00AF2F7A" w:rsidRPr="00AF2F7A">
        <w:rPr>
          <w:rFonts w:ascii="Arial" w:hAnsi="Arial" w:cs="Arial"/>
          <w:bCs/>
          <w:sz w:val="20"/>
          <w:szCs w:val="20"/>
          <w:lang w:eastAsia="en-US"/>
        </w:rPr>
        <w:t>23.441.380,61</w:t>
      </w:r>
      <w:r w:rsidRPr="005E50F6">
        <w:rPr>
          <w:rFonts w:ascii="Arial" w:hAnsi="Arial" w:cs="Arial"/>
          <w:bCs/>
          <w:sz w:val="20"/>
          <w:szCs w:val="20"/>
          <w:lang w:eastAsia="en-US"/>
        </w:rPr>
        <w:t xml:space="preserve"> evr</w:t>
      </w:r>
      <w:r w:rsidR="000729A9">
        <w:rPr>
          <w:rFonts w:ascii="Arial" w:hAnsi="Arial" w:cs="Arial"/>
          <w:bCs/>
          <w:sz w:val="20"/>
          <w:szCs w:val="20"/>
          <w:lang w:eastAsia="en-US"/>
        </w:rPr>
        <w:t>ov</w:t>
      </w:r>
      <w:r w:rsidRPr="005E50F6">
        <w:rPr>
          <w:rFonts w:ascii="Arial" w:hAnsi="Arial" w:cs="Arial"/>
          <w:bCs/>
          <w:sz w:val="20"/>
          <w:szCs w:val="20"/>
          <w:lang w:eastAsia="en-US"/>
        </w:rPr>
        <w:t>.</w:t>
      </w:r>
    </w:p>
    <w:p w14:paraId="054EDD85" w14:textId="77777777" w:rsidR="008F2731" w:rsidRPr="005E50F6" w:rsidRDefault="008F2731" w:rsidP="005E50F6">
      <w:pPr>
        <w:suppressAutoHyphens w:val="0"/>
        <w:spacing w:line="260" w:lineRule="exact"/>
        <w:ind w:right="-2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3D94DB95" w14:textId="4B4033A0" w:rsidR="008F2731" w:rsidRPr="005E50F6" w:rsidRDefault="008F2731" w:rsidP="005E50F6">
      <w:pPr>
        <w:suppressAutoHyphens w:val="0"/>
        <w:spacing w:line="260" w:lineRule="exact"/>
        <w:ind w:right="-2"/>
        <w:jc w:val="both"/>
        <w:rPr>
          <w:rFonts w:ascii="Arial" w:hAnsi="Arial" w:cs="Arial"/>
          <w:bCs/>
          <w:sz w:val="20"/>
          <w:szCs w:val="20"/>
          <w:lang w:eastAsia="en-US"/>
        </w:rPr>
      </w:pPr>
      <w:bookmarkStart w:id="18" w:name="_Hlk56883065"/>
      <w:r w:rsidRPr="005E50F6">
        <w:rPr>
          <w:rFonts w:ascii="Arial" w:hAnsi="Arial" w:cs="Arial"/>
          <w:bCs/>
          <w:sz w:val="20"/>
          <w:szCs w:val="20"/>
          <w:lang w:eastAsia="en-US"/>
        </w:rPr>
        <w:t>(</w:t>
      </w:r>
      <w:r w:rsidR="00F7537B">
        <w:rPr>
          <w:rFonts w:ascii="Arial" w:hAnsi="Arial" w:cs="Arial"/>
          <w:bCs/>
          <w:sz w:val="20"/>
          <w:szCs w:val="20"/>
          <w:lang w:eastAsia="en-US"/>
        </w:rPr>
        <w:t>7</w:t>
      </w:r>
      <w:r w:rsidRPr="005E50F6">
        <w:rPr>
          <w:rFonts w:ascii="Arial" w:hAnsi="Arial" w:cs="Arial"/>
          <w:bCs/>
          <w:sz w:val="20"/>
          <w:szCs w:val="20"/>
          <w:lang w:eastAsia="en-US"/>
        </w:rPr>
        <w:t>) Naročnik je omenjeno ponudbo Upravljavca za obdobje od 1. 1. 202</w:t>
      </w:r>
      <w:r w:rsidR="00DA5B00">
        <w:rPr>
          <w:rFonts w:ascii="Arial" w:hAnsi="Arial" w:cs="Arial"/>
          <w:bCs/>
          <w:sz w:val="20"/>
          <w:szCs w:val="20"/>
          <w:lang w:eastAsia="en-US"/>
        </w:rPr>
        <w:t>5</w:t>
      </w:r>
      <w:r w:rsidRPr="005E50F6">
        <w:rPr>
          <w:rFonts w:ascii="Arial" w:hAnsi="Arial" w:cs="Arial"/>
          <w:bCs/>
          <w:sz w:val="20"/>
          <w:szCs w:val="20"/>
          <w:lang w:eastAsia="en-US"/>
        </w:rPr>
        <w:t xml:space="preserve"> do 31. 12. 202</w:t>
      </w:r>
      <w:r w:rsidR="00DA5B00">
        <w:rPr>
          <w:rFonts w:ascii="Arial" w:hAnsi="Arial" w:cs="Arial"/>
          <w:bCs/>
          <w:sz w:val="20"/>
          <w:szCs w:val="20"/>
          <w:lang w:eastAsia="en-US"/>
        </w:rPr>
        <w:t>5</w:t>
      </w:r>
      <w:r w:rsidRPr="005E50F6">
        <w:rPr>
          <w:rFonts w:ascii="Arial" w:hAnsi="Arial" w:cs="Arial"/>
          <w:bCs/>
          <w:sz w:val="20"/>
          <w:szCs w:val="20"/>
          <w:lang w:eastAsia="en-US"/>
        </w:rPr>
        <w:t xml:space="preserve"> potrdil v višini </w:t>
      </w:r>
      <w:r w:rsidR="00AF2F7A" w:rsidRPr="00AF2F7A">
        <w:rPr>
          <w:rFonts w:ascii="Arial" w:hAnsi="Arial" w:cs="Arial"/>
          <w:bCs/>
          <w:sz w:val="20"/>
          <w:szCs w:val="20"/>
          <w:lang w:eastAsia="en-US"/>
        </w:rPr>
        <w:t>23.441.380,61</w:t>
      </w:r>
      <w:r w:rsidR="00AF2F7A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proofErr w:type="gramStart"/>
      <w:r w:rsidRPr="005E50F6">
        <w:rPr>
          <w:rFonts w:ascii="Arial" w:hAnsi="Arial" w:cs="Arial"/>
          <w:bCs/>
          <w:sz w:val="20"/>
          <w:szCs w:val="20"/>
          <w:lang w:eastAsia="en-US"/>
        </w:rPr>
        <w:t>evr</w:t>
      </w:r>
      <w:r w:rsidR="000729A9">
        <w:rPr>
          <w:rFonts w:ascii="Arial" w:hAnsi="Arial" w:cs="Arial"/>
          <w:bCs/>
          <w:sz w:val="20"/>
          <w:szCs w:val="20"/>
          <w:lang w:eastAsia="en-US"/>
        </w:rPr>
        <w:t>ov</w:t>
      </w:r>
      <w:proofErr w:type="gramEnd"/>
      <w:r w:rsidR="00AF2F7A">
        <w:rPr>
          <w:rFonts w:ascii="Arial" w:hAnsi="Arial" w:cs="Arial"/>
          <w:bCs/>
          <w:sz w:val="20"/>
          <w:szCs w:val="20"/>
          <w:lang w:eastAsia="en-US"/>
        </w:rPr>
        <w:t xml:space="preserve">, pri čemer pa se Upravljavec zaveže, da bo z medletno spremembo ponudbe iz </w:t>
      </w:r>
      <w:r w:rsidR="00F7537B">
        <w:rPr>
          <w:rFonts w:ascii="Arial" w:hAnsi="Arial" w:cs="Arial"/>
          <w:bCs/>
          <w:sz w:val="20"/>
          <w:szCs w:val="20"/>
          <w:lang w:eastAsia="en-US"/>
        </w:rPr>
        <w:t>šest</w:t>
      </w:r>
      <w:r w:rsidR="00AF2F7A">
        <w:rPr>
          <w:rFonts w:ascii="Arial" w:hAnsi="Arial" w:cs="Arial"/>
          <w:bCs/>
          <w:sz w:val="20"/>
          <w:szCs w:val="20"/>
          <w:lang w:eastAsia="en-US"/>
        </w:rPr>
        <w:t>ega odstavka tega člena,</w:t>
      </w:r>
      <w:r w:rsidR="00DA5B00">
        <w:rPr>
          <w:rFonts w:ascii="Arial" w:hAnsi="Arial" w:cs="Arial"/>
          <w:bCs/>
          <w:sz w:val="20"/>
          <w:szCs w:val="20"/>
          <w:lang w:eastAsia="en-US"/>
        </w:rPr>
        <w:t xml:space="preserve"> ki jo v letu 2024 predloži </w:t>
      </w:r>
      <w:r w:rsidR="004E764F">
        <w:rPr>
          <w:rFonts w:ascii="Arial" w:hAnsi="Arial" w:cs="Arial"/>
          <w:bCs/>
          <w:sz w:val="20"/>
          <w:szCs w:val="20"/>
          <w:lang w:eastAsia="en-US"/>
        </w:rPr>
        <w:t>naročniku</w:t>
      </w:r>
      <w:r w:rsidR="00DA5B00">
        <w:rPr>
          <w:rFonts w:ascii="Arial" w:hAnsi="Arial" w:cs="Arial"/>
          <w:bCs/>
          <w:sz w:val="20"/>
          <w:szCs w:val="20"/>
          <w:lang w:eastAsia="en-US"/>
        </w:rPr>
        <w:t xml:space="preserve"> v pregled in potrditev,</w:t>
      </w:r>
      <w:r w:rsidR="00AF2F7A">
        <w:rPr>
          <w:rFonts w:ascii="Arial" w:hAnsi="Arial" w:cs="Arial"/>
          <w:bCs/>
          <w:sz w:val="20"/>
          <w:szCs w:val="20"/>
          <w:lang w:eastAsia="en-US"/>
        </w:rPr>
        <w:t xml:space="preserve"> v okviru skupno potrjene vrednosti ponudbenih del</w:t>
      </w:r>
      <w:r w:rsidR="00DA5B00">
        <w:rPr>
          <w:rFonts w:ascii="Arial" w:hAnsi="Arial" w:cs="Arial"/>
          <w:bCs/>
          <w:sz w:val="20"/>
          <w:szCs w:val="20"/>
          <w:lang w:eastAsia="en-US"/>
        </w:rPr>
        <w:t xml:space="preserve"> za leto 2025</w:t>
      </w:r>
      <w:r w:rsidR="00AF2F7A">
        <w:rPr>
          <w:rFonts w:ascii="Arial" w:hAnsi="Arial" w:cs="Arial"/>
          <w:bCs/>
          <w:sz w:val="20"/>
          <w:szCs w:val="20"/>
          <w:lang w:eastAsia="en-US"/>
        </w:rPr>
        <w:t>, v letu 202</w:t>
      </w:r>
      <w:r w:rsidR="00DA5B00">
        <w:rPr>
          <w:rFonts w:ascii="Arial" w:hAnsi="Arial" w:cs="Arial"/>
          <w:bCs/>
          <w:sz w:val="20"/>
          <w:szCs w:val="20"/>
          <w:lang w:eastAsia="en-US"/>
        </w:rPr>
        <w:t>5</w:t>
      </w:r>
      <w:r w:rsidR="00AF2F7A">
        <w:rPr>
          <w:rFonts w:ascii="Arial" w:hAnsi="Arial" w:cs="Arial"/>
          <w:bCs/>
          <w:sz w:val="20"/>
          <w:szCs w:val="20"/>
          <w:lang w:eastAsia="en-US"/>
        </w:rPr>
        <w:t xml:space="preserve"> izvedel tudi potrebne sanacijske varnostne ukrepe na železniškem objektu Jelenov viadukt, </w:t>
      </w:r>
      <w:r w:rsidR="008F45D3" w:rsidRPr="008F45D3">
        <w:rPr>
          <w:rFonts w:ascii="Arial" w:hAnsi="Arial" w:cs="Arial"/>
          <w:bCs/>
          <w:sz w:val="20"/>
          <w:szCs w:val="20"/>
          <w:lang w:eastAsia="en-US"/>
        </w:rPr>
        <w:t>v km 591+087 na progi št. 50 Ljubljana – Sežana – d.m.</w:t>
      </w:r>
      <w:r w:rsidR="008F45D3">
        <w:rPr>
          <w:rFonts w:ascii="Arial" w:hAnsi="Arial" w:cs="Arial"/>
          <w:bCs/>
          <w:sz w:val="20"/>
          <w:szCs w:val="20"/>
          <w:lang w:eastAsia="en-US"/>
        </w:rPr>
        <w:t xml:space="preserve">, </w:t>
      </w:r>
      <w:r w:rsidR="00AF2F7A">
        <w:rPr>
          <w:rFonts w:ascii="Arial" w:hAnsi="Arial" w:cs="Arial"/>
          <w:bCs/>
          <w:sz w:val="20"/>
          <w:szCs w:val="20"/>
          <w:lang w:eastAsia="en-US"/>
        </w:rPr>
        <w:t xml:space="preserve">v skladu s priporočili stroke.   </w:t>
      </w:r>
    </w:p>
    <w:bookmarkEnd w:id="18"/>
    <w:bookmarkEnd w:id="16"/>
    <w:p w14:paraId="6FFF5541" w14:textId="497C0A20" w:rsidR="008F2731" w:rsidRDefault="008F2731" w:rsidP="005E50F6">
      <w:pPr>
        <w:suppressAutoHyphens w:val="0"/>
        <w:spacing w:line="260" w:lineRule="exact"/>
        <w:ind w:right="-2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56143B4F" w14:textId="1A60B229" w:rsidR="00700ADE" w:rsidRPr="00700ADE" w:rsidRDefault="00700ADE" w:rsidP="00700ADE">
      <w:pPr>
        <w:suppressAutoHyphens w:val="0"/>
        <w:spacing w:line="260" w:lineRule="exact"/>
        <w:ind w:right="-2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700ADE">
        <w:rPr>
          <w:rFonts w:ascii="Arial" w:hAnsi="Arial" w:cs="Arial"/>
          <w:bCs/>
          <w:sz w:val="20"/>
          <w:szCs w:val="20"/>
          <w:lang w:eastAsia="en-US"/>
        </w:rPr>
        <w:t>(</w:t>
      </w:r>
      <w:r>
        <w:rPr>
          <w:rFonts w:ascii="Arial" w:hAnsi="Arial" w:cs="Arial"/>
          <w:bCs/>
          <w:sz w:val="20"/>
          <w:szCs w:val="20"/>
          <w:lang w:eastAsia="en-US"/>
        </w:rPr>
        <w:t>8</w:t>
      </w:r>
      <w:r w:rsidRPr="00700ADE">
        <w:rPr>
          <w:rFonts w:ascii="Arial" w:hAnsi="Arial" w:cs="Arial"/>
          <w:bCs/>
          <w:sz w:val="20"/>
          <w:szCs w:val="20"/>
          <w:lang w:eastAsia="en-US"/>
        </w:rPr>
        <w:t xml:space="preserve">) </w:t>
      </w:r>
      <w:bookmarkStart w:id="19" w:name="_Hlk166770762"/>
      <w:r w:rsidRPr="00700ADE">
        <w:rPr>
          <w:rFonts w:ascii="Arial" w:hAnsi="Arial" w:cs="Arial"/>
          <w:bCs/>
          <w:sz w:val="20"/>
          <w:szCs w:val="20"/>
          <w:lang w:eastAsia="en-US"/>
        </w:rPr>
        <w:t xml:space="preserve">Naročnik je s sklenitvijo aneksa št. 8 k pogodbi za opravljanje 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obnovitvenih </w:t>
      </w:r>
      <w:r w:rsidRPr="00700ADE">
        <w:rPr>
          <w:rFonts w:ascii="Arial" w:hAnsi="Arial" w:cs="Arial"/>
          <w:bCs/>
          <w:sz w:val="20"/>
          <w:szCs w:val="20"/>
          <w:lang w:eastAsia="en-US"/>
        </w:rPr>
        <w:t xml:space="preserve">del na JŽI, povezanih s škodo na JŽI in stroški sanacije poplav, potrdil ponudbo Upravljavca za obdobje od </w:t>
      </w:r>
      <w:proofErr w:type="gramStart"/>
      <w:r w:rsidRPr="00700ADE">
        <w:rPr>
          <w:rFonts w:ascii="Arial" w:hAnsi="Arial" w:cs="Arial"/>
          <w:bCs/>
          <w:sz w:val="20"/>
          <w:szCs w:val="20"/>
          <w:lang w:eastAsia="en-US"/>
        </w:rPr>
        <w:t>1. 1. 2024</w:t>
      </w:r>
      <w:proofErr w:type="gramEnd"/>
      <w:r w:rsidRPr="00700ADE">
        <w:rPr>
          <w:rFonts w:ascii="Arial" w:hAnsi="Arial" w:cs="Arial"/>
          <w:bCs/>
          <w:sz w:val="20"/>
          <w:szCs w:val="20"/>
          <w:lang w:eastAsia="en-US"/>
        </w:rPr>
        <w:t xml:space="preserve"> do 31. 12. 2024 v višini </w:t>
      </w:r>
      <w:r>
        <w:rPr>
          <w:rFonts w:ascii="Arial" w:hAnsi="Arial" w:cs="Arial"/>
          <w:bCs/>
          <w:sz w:val="20"/>
          <w:szCs w:val="20"/>
          <w:lang w:eastAsia="en-US"/>
        </w:rPr>
        <w:t>2.330.286,01</w:t>
      </w:r>
      <w:r w:rsidRPr="00700ADE">
        <w:rPr>
          <w:rFonts w:ascii="Arial" w:hAnsi="Arial" w:cs="Arial"/>
          <w:bCs/>
          <w:sz w:val="20"/>
          <w:szCs w:val="20"/>
          <w:lang w:eastAsia="en-US"/>
        </w:rPr>
        <w:t xml:space="preserve"> evra.</w:t>
      </w:r>
    </w:p>
    <w:p w14:paraId="61342DC6" w14:textId="77777777" w:rsidR="00700ADE" w:rsidRPr="00700ADE" w:rsidRDefault="00700ADE" w:rsidP="00700ADE">
      <w:pPr>
        <w:suppressAutoHyphens w:val="0"/>
        <w:spacing w:line="260" w:lineRule="exact"/>
        <w:ind w:right="-2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29CCF5B3" w14:textId="26BD8CA4" w:rsidR="00700ADE" w:rsidRPr="00700ADE" w:rsidRDefault="00700ADE" w:rsidP="00700ADE">
      <w:pPr>
        <w:suppressAutoHyphens w:val="0"/>
        <w:spacing w:line="260" w:lineRule="exact"/>
        <w:ind w:right="-2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700ADE">
        <w:rPr>
          <w:rFonts w:ascii="Arial" w:hAnsi="Arial" w:cs="Arial"/>
          <w:bCs/>
          <w:sz w:val="20"/>
          <w:szCs w:val="20"/>
          <w:lang w:eastAsia="en-US"/>
        </w:rPr>
        <w:t>(</w:t>
      </w:r>
      <w:r>
        <w:rPr>
          <w:rFonts w:ascii="Arial" w:hAnsi="Arial" w:cs="Arial"/>
          <w:bCs/>
          <w:sz w:val="20"/>
          <w:szCs w:val="20"/>
          <w:lang w:eastAsia="en-US"/>
        </w:rPr>
        <w:t>9</w:t>
      </w:r>
      <w:r w:rsidRPr="00700ADE">
        <w:rPr>
          <w:rFonts w:ascii="Arial" w:hAnsi="Arial" w:cs="Arial"/>
          <w:bCs/>
          <w:sz w:val="20"/>
          <w:szCs w:val="20"/>
          <w:lang w:eastAsia="en-US"/>
        </w:rPr>
        <w:t>) Za financiranje dodatni</w:t>
      </w:r>
      <w:r>
        <w:rPr>
          <w:rFonts w:ascii="Arial" w:hAnsi="Arial" w:cs="Arial"/>
          <w:bCs/>
          <w:sz w:val="20"/>
          <w:szCs w:val="20"/>
          <w:lang w:eastAsia="en-US"/>
        </w:rPr>
        <w:t>h obnovitveni</w:t>
      </w:r>
      <w:r w:rsidRPr="00700ADE">
        <w:rPr>
          <w:rFonts w:ascii="Arial" w:hAnsi="Arial" w:cs="Arial"/>
          <w:bCs/>
          <w:sz w:val="20"/>
          <w:szCs w:val="20"/>
          <w:lang w:eastAsia="en-US"/>
        </w:rPr>
        <w:t>h del na JŽI, povezanih s škodo na JŽI in stroški sanacije poplav, opravljenih v obdobju od 1. 1. 2024 do 31. 12. 2024</w:t>
      </w:r>
      <w:proofErr w:type="gramStart"/>
      <w:r w:rsidRPr="00700ADE">
        <w:rPr>
          <w:rFonts w:ascii="Arial" w:hAnsi="Arial" w:cs="Arial"/>
          <w:bCs/>
          <w:sz w:val="20"/>
          <w:szCs w:val="20"/>
          <w:lang w:eastAsia="en-US"/>
        </w:rPr>
        <w:t>,</w:t>
      </w:r>
      <w:proofErr w:type="gramEnd"/>
      <w:r w:rsidRPr="00700ADE">
        <w:rPr>
          <w:rFonts w:ascii="Arial" w:hAnsi="Arial" w:cs="Arial"/>
          <w:bCs/>
          <w:sz w:val="20"/>
          <w:szCs w:val="20"/>
          <w:lang w:eastAsia="en-US"/>
        </w:rPr>
        <w:t xml:space="preserve"> se namenjajo dodatna proračunska sredstva v višini </w:t>
      </w:r>
      <w:bookmarkStart w:id="20" w:name="_Hlk165370033"/>
      <w:r>
        <w:rPr>
          <w:rFonts w:ascii="Arial" w:hAnsi="Arial" w:cs="Arial"/>
          <w:bCs/>
          <w:sz w:val="20"/>
          <w:szCs w:val="20"/>
          <w:lang w:eastAsia="en-US"/>
        </w:rPr>
        <w:t>1.274.561,82</w:t>
      </w:r>
      <w:bookmarkEnd w:id="20"/>
      <w:r w:rsidRPr="00700ADE">
        <w:rPr>
          <w:rFonts w:ascii="Arial" w:hAnsi="Arial" w:cs="Arial"/>
          <w:bCs/>
          <w:sz w:val="20"/>
          <w:szCs w:val="20"/>
          <w:lang w:eastAsia="en-US"/>
        </w:rPr>
        <w:t xml:space="preserve"> evra.</w:t>
      </w:r>
    </w:p>
    <w:p w14:paraId="36FA95AA" w14:textId="77777777" w:rsidR="00700ADE" w:rsidRPr="00700ADE" w:rsidRDefault="00700ADE" w:rsidP="00700ADE">
      <w:pPr>
        <w:suppressAutoHyphens w:val="0"/>
        <w:spacing w:line="260" w:lineRule="exact"/>
        <w:ind w:right="-2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464C7918" w14:textId="613528DA" w:rsidR="00700ADE" w:rsidRPr="00700ADE" w:rsidRDefault="00700ADE" w:rsidP="00700ADE">
      <w:pPr>
        <w:suppressAutoHyphens w:val="0"/>
        <w:spacing w:line="260" w:lineRule="exact"/>
        <w:ind w:right="-2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700ADE">
        <w:rPr>
          <w:rFonts w:ascii="Arial" w:hAnsi="Arial" w:cs="Arial"/>
          <w:bCs/>
          <w:sz w:val="20"/>
          <w:szCs w:val="20"/>
          <w:lang w:eastAsia="en-US"/>
        </w:rPr>
        <w:t>(</w:t>
      </w:r>
      <w:r>
        <w:rPr>
          <w:rFonts w:ascii="Arial" w:hAnsi="Arial" w:cs="Arial"/>
          <w:bCs/>
          <w:sz w:val="20"/>
          <w:szCs w:val="20"/>
          <w:lang w:eastAsia="en-US"/>
        </w:rPr>
        <w:t>10</w:t>
      </w:r>
      <w:r w:rsidRPr="00700ADE">
        <w:rPr>
          <w:rFonts w:ascii="Arial" w:hAnsi="Arial" w:cs="Arial"/>
          <w:bCs/>
          <w:sz w:val="20"/>
          <w:szCs w:val="20"/>
          <w:lang w:eastAsia="en-US"/>
        </w:rPr>
        <w:t xml:space="preserve">) Dodatno nadomestilo za opravljanje </w:t>
      </w:r>
      <w:r>
        <w:rPr>
          <w:rFonts w:ascii="Arial" w:hAnsi="Arial" w:cs="Arial"/>
          <w:bCs/>
          <w:sz w:val="20"/>
          <w:szCs w:val="20"/>
          <w:lang w:eastAsia="en-US"/>
        </w:rPr>
        <w:t>obnovitvenih</w:t>
      </w:r>
      <w:r w:rsidRPr="00700ADE">
        <w:rPr>
          <w:rFonts w:ascii="Arial" w:hAnsi="Arial" w:cs="Arial"/>
          <w:bCs/>
          <w:sz w:val="20"/>
          <w:szCs w:val="20"/>
          <w:lang w:eastAsia="en-US"/>
        </w:rPr>
        <w:t xml:space="preserve"> del na JŽI, povezanih s škodo na JŽI in stroški sanacije poplav</w:t>
      </w:r>
      <w:proofErr w:type="gramStart"/>
      <w:r w:rsidRPr="00700ADE">
        <w:rPr>
          <w:rFonts w:ascii="Arial" w:hAnsi="Arial" w:cs="Arial"/>
          <w:bCs/>
          <w:sz w:val="20"/>
          <w:szCs w:val="20"/>
          <w:lang w:eastAsia="en-US"/>
        </w:rPr>
        <w:t xml:space="preserve"> je</w:t>
      </w:r>
      <w:proofErr w:type="gramEnd"/>
      <w:r w:rsidRPr="00700ADE">
        <w:rPr>
          <w:rFonts w:ascii="Arial" w:hAnsi="Arial" w:cs="Arial"/>
          <w:bCs/>
          <w:sz w:val="20"/>
          <w:szCs w:val="20"/>
          <w:lang w:eastAsia="en-US"/>
        </w:rPr>
        <w:t xml:space="preserve"> za obdobje od 1. 1. 2024 do 31. 12. 2024 ovrednoteno v ponudbi Upravljavca št. P-RV, OBN-156-2/2023 za leti 2023 in 2024 z dne 2. 4. 2024 v višini 1.274.561,82 evrov. </w:t>
      </w:r>
    </w:p>
    <w:p w14:paraId="7ECE5B7E" w14:textId="77777777" w:rsidR="00700ADE" w:rsidRPr="00700ADE" w:rsidRDefault="00700ADE" w:rsidP="00700ADE">
      <w:pPr>
        <w:suppressAutoHyphens w:val="0"/>
        <w:spacing w:line="260" w:lineRule="exact"/>
        <w:ind w:right="-2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700ADE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</w:p>
    <w:p w14:paraId="4D98DF71" w14:textId="4CCC10D2" w:rsidR="00700ADE" w:rsidRPr="00700ADE" w:rsidRDefault="00700ADE" w:rsidP="00700ADE">
      <w:pPr>
        <w:suppressAutoHyphens w:val="0"/>
        <w:spacing w:line="260" w:lineRule="exact"/>
        <w:ind w:right="-2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700ADE">
        <w:rPr>
          <w:rFonts w:ascii="Arial" w:hAnsi="Arial" w:cs="Arial"/>
          <w:bCs/>
          <w:sz w:val="20"/>
          <w:szCs w:val="20"/>
          <w:lang w:eastAsia="en-US"/>
        </w:rPr>
        <w:t>(</w:t>
      </w:r>
      <w:r>
        <w:rPr>
          <w:rFonts w:ascii="Arial" w:hAnsi="Arial" w:cs="Arial"/>
          <w:bCs/>
          <w:sz w:val="20"/>
          <w:szCs w:val="20"/>
          <w:lang w:eastAsia="en-US"/>
        </w:rPr>
        <w:t>11</w:t>
      </w:r>
      <w:r w:rsidRPr="00700ADE">
        <w:rPr>
          <w:rFonts w:ascii="Arial" w:hAnsi="Arial" w:cs="Arial"/>
          <w:bCs/>
          <w:sz w:val="20"/>
          <w:szCs w:val="20"/>
          <w:lang w:eastAsia="en-US"/>
        </w:rPr>
        <w:t xml:space="preserve">) Naročnik je omenjeno ponudbo Upravljavca za obdobje od </w:t>
      </w:r>
      <w:proofErr w:type="gramStart"/>
      <w:r w:rsidRPr="00700ADE">
        <w:rPr>
          <w:rFonts w:ascii="Arial" w:hAnsi="Arial" w:cs="Arial"/>
          <w:bCs/>
          <w:sz w:val="20"/>
          <w:szCs w:val="20"/>
          <w:lang w:eastAsia="en-US"/>
        </w:rPr>
        <w:t>1. 1. 2024</w:t>
      </w:r>
      <w:proofErr w:type="gramEnd"/>
      <w:r w:rsidRPr="00700ADE">
        <w:rPr>
          <w:rFonts w:ascii="Arial" w:hAnsi="Arial" w:cs="Arial"/>
          <w:bCs/>
          <w:sz w:val="20"/>
          <w:szCs w:val="20"/>
          <w:lang w:eastAsia="en-US"/>
        </w:rPr>
        <w:t xml:space="preserve"> do 31. 12. 2024 potrdil v dodatni višini 1.274.561,82 evra.</w:t>
      </w:r>
    </w:p>
    <w:p w14:paraId="7CC0D6D3" w14:textId="77777777" w:rsidR="00700ADE" w:rsidRPr="00700ADE" w:rsidRDefault="00700ADE" w:rsidP="00700ADE">
      <w:pPr>
        <w:suppressAutoHyphens w:val="0"/>
        <w:spacing w:line="260" w:lineRule="exact"/>
        <w:ind w:right="-2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369D576D" w14:textId="0FF0FF1D" w:rsidR="00DA5B00" w:rsidRDefault="00700ADE" w:rsidP="00700ADE">
      <w:pPr>
        <w:suppressAutoHyphens w:val="0"/>
        <w:spacing w:line="260" w:lineRule="exact"/>
        <w:ind w:right="-2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700ADE">
        <w:rPr>
          <w:rFonts w:ascii="Arial" w:hAnsi="Arial" w:cs="Arial"/>
          <w:bCs/>
          <w:sz w:val="20"/>
          <w:szCs w:val="20"/>
          <w:lang w:eastAsia="en-US"/>
        </w:rPr>
        <w:t>(</w:t>
      </w:r>
      <w:r>
        <w:rPr>
          <w:rFonts w:ascii="Arial" w:hAnsi="Arial" w:cs="Arial"/>
          <w:bCs/>
          <w:sz w:val="20"/>
          <w:szCs w:val="20"/>
          <w:lang w:eastAsia="en-US"/>
        </w:rPr>
        <w:t>12</w:t>
      </w:r>
      <w:r w:rsidRPr="00700ADE">
        <w:rPr>
          <w:rFonts w:ascii="Arial" w:hAnsi="Arial" w:cs="Arial"/>
          <w:bCs/>
          <w:sz w:val="20"/>
          <w:szCs w:val="20"/>
          <w:lang w:eastAsia="en-US"/>
        </w:rPr>
        <w:t xml:space="preserve">) Ob upoštevanju enajstega odstavka 3. člena aneksa št. 8 k pogodbi znaša skupna vrednost nadomestila za opravljanje nalog </w:t>
      </w:r>
      <w:r>
        <w:rPr>
          <w:rFonts w:ascii="Arial" w:hAnsi="Arial" w:cs="Arial"/>
          <w:bCs/>
          <w:sz w:val="20"/>
          <w:szCs w:val="20"/>
          <w:lang w:eastAsia="en-US"/>
        </w:rPr>
        <w:t>obnovitvenih</w:t>
      </w:r>
      <w:r w:rsidRPr="00700ADE">
        <w:rPr>
          <w:rFonts w:ascii="Arial" w:hAnsi="Arial" w:cs="Arial"/>
          <w:bCs/>
          <w:sz w:val="20"/>
          <w:szCs w:val="20"/>
          <w:lang w:eastAsia="en-US"/>
        </w:rPr>
        <w:t xml:space="preserve"> del na JŽI, povezanih s škodo na JŽI in stroški sanacije poplav za obdobje 1. 1. 2024 do 31. 12. 2024  v višini </w:t>
      </w:r>
      <w:r>
        <w:rPr>
          <w:rFonts w:ascii="Arial" w:hAnsi="Arial" w:cs="Arial"/>
          <w:bCs/>
          <w:sz w:val="20"/>
          <w:szCs w:val="20"/>
          <w:lang w:eastAsia="en-US"/>
        </w:rPr>
        <w:t>3.604.847,83</w:t>
      </w:r>
      <w:r w:rsidRPr="00700ADE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proofErr w:type="gramStart"/>
      <w:r w:rsidRPr="00700ADE">
        <w:rPr>
          <w:rFonts w:ascii="Arial" w:hAnsi="Arial" w:cs="Arial"/>
          <w:bCs/>
          <w:sz w:val="20"/>
          <w:szCs w:val="20"/>
          <w:lang w:eastAsia="en-US"/>
        </w:rPr>
        <w:t>evrov</w:t>
      </w:r>
      <w:proofErr w:type="gramEnd"/>
      <w:r w:rsidRPr="00700ADE">
        <w:rPr>
          <w:rFonts w:ascii="Arial" w:hAnsi="Arial" w:cs="Arial"/>
          <w:bCs/>
          <w:sz w:val="20"/>
          <w:szCs w:val="20"/>
          <w:lang w:eastAsia="en-US"/>
        </w:rPr>
        <w:t>.</w:t>
      </w:r>
    </w:p>
    <w:bookmarkEnd w:id="19"/>
    <w:p w14:paraId="3A739F05" w14:textId="307F07B9" w:rsidR="00DA5B00" w:rsidRDefault="00DA5B00" w:rsidP="005E50F6">
      <w:pPr>
        <w:suppressAutoHyphens w:val="0"/>
        <w:spacing w:line="260" w:lineRule="exact"/>
        <w:ind w:right="-2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145815CF" w14:textId="12495243" w:rsidR="00F96B2F" w:rsidRDefault="00F96B2F" w:rsidP="005E50F6">
      <w:pPr>
        <w:suppressAutoHyphens w:val="0"/>
        <w:spacing w:line="260" w:lineRule="exact"/>
        <w:ind w:right="-2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431A727C" w14:textId="77777777" w:rsidR="008F2731" w:rsidRPr="005E50F6" w:rsidRDefault="008F2731" w:rsidP="005E50F6">
      <w:pPr>
        <w:suppressAutoHyphens w:val="0"/>
        <w:spacing w:line="260" w:lineRule="exact"/>
        <w:ind w:right="-2"/>
        <w:jc w:val="center"/>
        <w:rPr>
          <w:rFonts w:ascii="Arial" w:hAnsi="Arial" w:cs="Arial"/>
          <w:sz w:val="20"/>
          <w:szCs w:val="20"/>
          <w:lang w:eastAsia="en-US"/>
        </w:rPr>
      </w:pPr>
      <w:r w:rsidRPr="005E50F6">
        <w:rPr>
          <w:rFonts w:ascii="Arial" w:hAnsi="Arial" w:cs="Arial"/>
          <w:sz w:val="20"/>
          <w:szCs w:val="20"/>
          <w:lang w:eastAsia="en-US"/>
        </w:rPr>
        <w:lastRenderedPageBreak/>
        <w:t>6. člen</w:t>
      </w:r>
    </w:p>
    <w:p w14:paraId="68A6E027" w14:textId="77777777" w:rsidR="008F2731" w:rsidRPr="005E50F6" w:rsidRDefault="008F2731" w:rsidP="005E50F6">
      <w:pPr>
        <w:suppressAutoHyphens w:val="0"/>
        <w:spacing w:line="260" w:lineRule="exact"/>
        <w:ind w:right="-2"/>
        <w:jc w:val="center"/>
        <w:rPr>
          <w:rFonts w:ascii="Arial" w:hAnsi="Arial" w:cs="Arial"/>
          <w:sz w:val="20"/>
          <w:szCs w:val="20"/>
          <w:lang w:eastAsia="en-US"/>
        </w:rPr>
      </w:pPr>
      <w:r w:rsidRPr="005E50F6">
        <w:rPr>
          <w:rFonts w:ascii="Arial" w:hAnsi="Arial" w:cs="Arial"/>
          <w:sz w:val="20"/>
          <w:szCs w:val="20"/>
          <w:lang w:eastAsia="en-US"/>
        </w:rPr>
        <w:t>(nadomestilo za opravljanje nalog gospodarjenja z JŽI in drugih nalog upravljavca)</w:t>
      </w:r>
    </w:p>
    <w:p w14:paraId="64F22197" w14:textId="77777777" w:rsidR="008F2731" w:rsidRPr="005E50F6" w:rsidRDefault="008F2731" w:rsidP="005E50F6">
      <w:pPr>
        <w:tabs>
          <w:tab w:val="left" w:pos="9071"/>
        </w:tabs>
        <w:suppressAutoHyphens w:val="0"/>
        <w:spacing w:line="260" w:lineRule="exact"/>
        <w:ind w:right="-1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37FF8D80" w14:textId="37BC59D8" w:rsidR="008F2731" w:rsidRPr="005E50F6" w:rsidRDefault="008F2731" w:rsidP="005E50F6">
      <w:pPr>
        <w:suppressAutoHyphens w:val="0"/>
        <w:spacing w:line="260" w:lineRule="exact"/>
        <w:ind w:right="11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5E50F6">
        <w:rPr>
          <w:rFonts w:ascii="Arial" w:hAnsi="Arial" w:cs="Arial"/>
          <w:bCs/>
          <w:sz w:val="20"/>
          <w:szCs w:val="20"/>
          <w:lang w:eastAsia="en-US"/>
        </w:rPr>
        <w:t xml:space="preserve">(1) Opravljanje nalog gospodarjenja z JŽI in drugih nalog </w:t>
      </w:r>
      <w:r w:rsidRPr="00776A3A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upravljavca iz Priloge 2 k pogodbi je za obdobje od </w:t>
      </w:r>
      <w:proofErr w:type="gramStart"/>
      <w:r w:rsidRPr="00776A3A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1. 1. 202</w:t>
      </w:r>
      <w:r w:rsidR="004E764F" w:rsidRPr="00776A3A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4</w:t>
      </w:r>
      <w:proofErr w:type="gramEnd"/>
      <w:r w:rsidRPr="00776A3A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 do 31. 12. 202</w:t>
      </w:r>
      <w:r w:rsidR="004E764F" w:rsidRPr="00776A3A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4</w:t>
      </w:r>
      <w:r w:rsidRPr="00776A3A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 ovrednoteno v višini </w:t>
      </w:r>
      <w:bookmarkStart w:id="21" w:name="_Hlk166771549"/>
      <w:r w:rsidR="004E764F" w:rsidRPr="00776A3A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5.279.762,51 </w:t>
      </w:r>
      <w:bookmarkEnd w:id="21"/>
      <w:r w:rsidRPr="00776A3A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evr</w:t>
      </w:r>
      <w:r w:rsidR="00EA00E1" w:rsidRPr="00776A3A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a</w:t>
      </w:r>
      <w:r w:rsidRPr="00776A3A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. Za financiranje teh storitev, opravljenih v obdobju od 1. 1. 202</w:t>
      </w:r>
      <w:r w:rsidR="004E764F" w:rsidRPr="00776A3A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4</w:t>
      </w:r>
      <w:proofErr w:type="gramStart"/>
      <w:r w:rsidRPr="00776A3A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 do</w:t>
      </w:r>
      <w:proofErr w:type="gramEnd"/>
      <w:r w:rsidRPr="00776A3A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 31. 12. 202</w:t>
      </w:r>
      <w:r w:rsidR="004E764F" w:rsidRPr="00776A3A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4</w:t>
      </w:r>
      <w:r w:rsidRPr="00776A3A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 se namenjajo proračunska sredstva v višini </w:t>
      </w:r>
      <w:r w:rsidR="00776A3A" w:rsidRPr="00776A3A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3.569.727,80</w:t>
      </w:r>
      <w:r w:rsidRPr="00776A3A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 evr</w:t>
      </w:r>
      <w:r w:rsidR="00EA00E1" w:rsidRPr="00776A3A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a</w:t>
      </w:r>
      <w:r w:rsidRPr="00776A3A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.</w:t>
      </w:r>
      <w:r w:rsidRPr="00776A3A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Manjkajoča sredstva v višini </w:t>
      </w:r>
      <w:r w:rsidR="00776A3A" w:rsidRPr="00776A3A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1.710.034,71 </w:t>
      </w:r>
      <w:r w:rsidRPr="00776A3A">
        <w:rPr>
          <w:rFonts w:ascii="Arial" w:hAnsi="Arial" w:cs="Arial"/>
          <w:color w:val="000000" w:themeColor="text1"/>
          <w:sz w:val="20"/>
          <w:szCs w:val="20"/>
          <w:lang w:eastAsia="en-US"/>
        </w:rPr>
        <w:t>evr</w:t>
      </w:r>
      <w:r w:rsidR="00EA00E1" w:rsidRPr="00776A3A">
        <w:rPr>
          <w:rFonts w:ascii="Arial" w:hAnsi="Arial" w:cs="Arial"/>
          <w:color w:val="000000" w:themeColor="text1"/>
          <w:sz w:val="20"/>
          <w:szCs w:val="20"/>
          <w:lang w:eastAsia="en-US"/>
        </w:rPr>
        <w:t>a</w:t>
      </w:r>
      <w:r w:rsidRPr="00776A3A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se zagotavljajo iz uporabnine.</w:t>
      </w:r>
    </w:p>
    <w:p w14:paraId="61E433B3" w14:textId="77777777" w:rsidR="008F2731" w:rsidRPr="005E50F6" w:rsidRDefault="008F2731" w:rsidP="005E50F6">
      <w:pPr>
        <w:suppressAutoHyphens w:val="0"/>
        <w:spacing w:line="260" w:lineRule="exact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0AA04FD1" w14:textId="4A2F0732" w:rsidR="008F2731" w:rsidRPr="005E50F6" w:rsidRDefault="008F2731" w:rsidP="005E50F6">
      <w:pPr>
        <w:suppressAutoHyphens w:val="0"/>
        <w:spacing w:line="260" w:lineRule="exact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5E50F6">
        <w:rPr>
          <w:rFonts w:ascii="Arial" w:hAnsi="Arial" w:cs="Arial"/>
          <w:bCs/>
          <w:sz w:val="20"/>
          <w:szCs w:val="20"/>
          <w:lang w:eastAsia="en-US"/>
        </w:rPr>
        <w:t xml:space="preserve">(2) Opravljanje nalog gospodarjenja z JŽI je za obdobje od </w:t>
      </w:r>
      <w:proofErr w:type="gramStart"/>
      <w:r w:rsidRPr="005E50F6">
        <w:rPr>
          <w:rFonts w:ascii="Arial" w:hAnsi="Arial" w:cs="Arial"/>
          <w:bCs/>
          <w:sz w:val="20"/>
          <w:szCs w:val="20"/>
          <w:lang w:eastAsia="en-US"/>
        </w:rPr>
        <w:t>1. 1. 202</w:t>
      </w:r>
      <w:r w:rsidR="004E764F">
        <w:rPr>
          <w:rFonts w:ascii="Arial" w:hAnsi="Arial" w:cs="Arial"/>
          <w:bCs/>
          <w:sz w:val="20"/>
          <w:szCs w:val="20"/>
          <w:lang w:eastAsia="en-US"/>
        </w:rPr>
        <w:t>4</w:t>
      </w:r>
      <w:proofErr w:type="gramEnd"/>
      <w:r w:rsidRPr="005E50F6">
        <w:rPr>
          <w:rFonts w:ascii="Arial" w:hAnsi="Arial" w:cs="Arial"/>
          <w:bCs/>
          <w:sz w:val="20"/>
          <w:szCs w:val="20"/>
          <w:lang w:eastAsia="en-US"/>
        </w:rPr>
        <w:t xml:space="preserve"> do 31. 12. 202</w:t>
      </w:r>
      <w:r w:rsidR="004E764F">
        <w:rPr>
          <w:rFonts w:ascii="Arial" w:hAnsi="Arial" w:cs="Arial"/>
          <w:bCs/>
          <w:sz w:val="20"/>
          <w:szCs w:val="20"/>
          <w:lang w:eastAsia="en-US"/>
        </w:rPr>
        <w:t>4</w:t>
      </w:r>
      <w:r w:rsidRPr="005E50F6">
        <w:rPr>
          <w:rFonts w:ascii="Arial" w:hAnsi="Arial" w:cs="Arial"/>
          <w:bCs/>
          <w:sz w:val="20"/>
          <w:szCs w:val="20"/>
          <w:lang w:eastAsia="en-US"/>
        </w:rPr>
        <w:t xml:space="preserve"> ov</w:t>
      </w:r>
      <w:r w:rsidR="00EA00E1">
        <w:rPr>
          <w:rFonts w:ascii="Arial" w:hAnsi="Arial" w:cs="Arial"/>
          <w:bCs/>
          <w:sz w:val="20"/>
          <w:szCs w:val="20"/>
          <w:lang w:eastAsia="en-US"/>
        </w:rPr>
        <w:t>rednoteno v ponudbi Upravljavca</w:t>
      </w:r>
      <w:r w:rsidRPr="005E50F6">
        <w:rPr>
          <w:rFonts w:ascii="Arial" w:hAnsi="Arial" w:cs="Arial"/>
          <w:bCs/>
          <w:sz w:val="20"/>
          <w:szCs w:val="20"/>
          <w:lang w:eastAsia="en-US"/>
        </w:rPr>
        <w:t xml:space="preserve"> št</w:t>
      </w:r>
      <w:bookmarkStart w:id="22" w:name="_Hlk166772153"/>
      <w:r w:rsidRPr="005E50F6">
        <w:rPr>
          <w:rFonts w:ascii="Arial" w:hAnsi="Arial" w:cs="Arial"/>
          <w:bCs/>
          <w:sz w:val="20"/>
          <w:szCs w:val="20"/>
          <w:lang w:eastAsia="en-US"/>
        </w:rPr>
        <w:t xml:space="preserve">. </w:t>
      </w:r>
      <w:r w:rsidR="004E764F" w:rsidRPr="004E764F">
        <w:rPr>
          <w:rFonts w:ascii="Arial" w:hAnsi="Arial" w:cs="Arial"/>
          <w:bCs/>
          <w:sz w:val="20"/>
          <w:szCs w:val="20"/>
          <w:lang w:eastAsia="en-US"/>
        </w:rPr>
        <w:t>P-GOSP-165-2/2023 za leto 2024</w:t>
      </w:r>
      <w:r w:rsidRPr="005E50F6">
        <w:rPr>
          <w:rFonts w:ascii="Arial" w:hAnsi="Arial" w:cs="Arial"/>
          <w:bCs/>
          <w:sz w:val="20"/>
          <w:szCs w:val="20"/>
          <w:lang w:eastAsia="en-US"/>
        </w:rPr>
        <w:t xml:space="preserve"> z dne 2</w:t>
      </w:r>
      <w:r w:rsidR="004E764F">
        <w:rPr>
          <w:rFonts w:ascii="Arial" w:hAnsi="Arial" w:cs="Arial"/>
          <w:bCs/>
          <w:sz w:val="20"/>
          <w:szCs w:val="20"/>
          <w:lang w:eastAsia="en-US"/>
        </w:rPr>
        <w:t>6</w:t>
      </w:r>
      <w:r w:rsidRPr="005E50F6">
        <w:rPr>
          <w:rFonts w:ascii="Arial" w:hAnsi="Arial" w:cs="Arial"/>
          <w:bCs/>
          <w:sz w:val="20"/>
          <w:szCs w:val="20"/>
          <w:lang w:eastAsia="en-US"/>
        </w:rPr>
        <w:t xml:space="preserve">. </w:t>
      </w:r>
      <w:r w:rsidR="004E764F">
        <w:rPr>
          <w:rFonts w:ascii="Arial" w:hAnsi="Arial" w:cs="Arial"/>
          <w:bCs/>
          <w:sz w:val="20"/>
          <w:szCs w:val="20"/>
          <w:lang w:eastAsia="en-US"/>
        </w:rPr>
        <w:t>4</w:t>
      </w:r>
      <w:r w:rsidRPr="005E50F6">
        <w:rPr>
          <w:rFonts w:ascii="Arial" w:hAnsi="Arial" w:cs="Arial"/>
          <w:bCs/>
          <w:sz w:val="20"/>
          <w:szCs w:val="20"/>
          <w:lang w:eastAsia="en-US"/>
        </w:rPr>
        <w:t>. 202</w:t>
      </w:r>
      <w:r w:rsidR="004E764F">
        <w:rPr>
          <w:rFonts w:ascii="Arial" w:hAnsi="Arial" w:cs="Arial"/>
          <w:bCs/>
          <w:sz w:val="20"/>
          <w:szCs w:val="20"/>
          <w:lang w:eastAsia="en-US"/>
        </w:rPr>
        <w:t>4</w:t>
      </w:r>
      <w:r w:rsidRPr="005E50F6">
        <w:rPr>
          <w:rFonts w:ascii="Arial" w:hAnsi="Arial" w:cs="Arial"/>
          <w:bCs/>
          <w:sz w:val="20"/>
          <w:szCs w:val="20"/>
          <w:lang w:eastAsia="en-US"/>
        </w:rPr>
        <w:t xml:space="preserve"> v višini </w:t>
      </w:r>
      <w:r w:rsidR="004E764F" w:rsidRPr="004E764F">
        <w:rPr>
          <w:rFonts w:ascii="Arial" w:hAnsi="Arial" w:cs="Arial"/>
          <w:bCs/>
          <w:sz w:val="20"/>
          <w:szCs w:val="20"/>
          <w:lang w:eastAsia="en-US"/>
        </w:rPr>
        <w:t>5.279.762,51</w:t>
      </w:r>
      <w:r w:rsidR="004E764F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Pr="005E50F6">
        <w:rPr>
          <w:rFonts w:ascii="Arial" w:hAnsi="Arial" w:cs="Arial"/>
          <w:bCs/>
          <w:sz w:val="20"/>
          <w:szCs w:val="20"/>
          <w:lang w:eastAsia="en-US"/>
        </w:rPr>
        <w:t>evr</w:t>
      </w:r>
      <w:r w:rsidR="00EA00E1">
        <w:rPr>
          <w:rFonts w:ascii="Arial" w:hAnsi="Arial" w:cs="Arial"/>
          <w:bCs/>
          <w:sz w:val="20"/>
          <w:szCs w:val="20"/>
          <w:lang w:eastAsia="en-US"/>
        </w:rPr>
        <w:t>a</w:t>
      </w:r>
      <w:r w:rsidRPr="005E50F6">
        <w:rPr>
          <w:rFonts w:ascii="Arial" w:hAnsi="Arial" w:cs="Arial"/>
          <w:bCs/>
          <w:sz w:val="20"/>
          <w:szCs w:val="20"/>
          <w:lang w:eastAsia="en-US"/>
        </w:rPr>
        <w:t xml:space="preserve">. </w:t>
      </w:r>
      <w:bookmarkEnd w:id="22"/>
    </w:p>
    <w:p w14:paraId="4322CD15" w14:textId="77777777" w:rsidR="008F2731" w:rsidRPr="005E50F6" w:rsidRDefault="008F2731" w:rsidP="005E50F6">
      <w:pPr>
        <w:suppressAutoHyphens w:val="0"/>
        <w:spacing w:line="260" w:lineRule="exact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29227566" w14:textId="5EA20080" w:rsidR="008F2731" w:rsidRPr="005E50F6" w:rsidRDefault="008F2731" w:rsidP="005E50F6">
      <w:pPr>
        <w:suppressAutoHyphens w:val="0"/>
        <w:spacing w:line="260" w:lineRule="exact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5E50F6">
        <w:rPr>
          <w:rFonts w:ascii="Arial" w:hAnsi="Arial" w:cs="Arial"/>
          <w:bCs/>
          <w:sz w:val="20"/>
          <w:szCs w:val="20"/>
          <w:lang w:eastAsia="en-US"/>
        </w:rPr>
        <w:t xml:space="preserve">(3) Naročnik je omenjeno ponudbo Upravljavca za obdobje od </w:t>
      </w:r>
      <w:proofErr w:type="gramStart"/>
      <w:r w:rsidRPr="005E50F6">
        <w:rPr>
          <w:rFonts w:ascii="Arial" w:hAnsi="Arial" w:cs="Arial"/>
          <w:bCs/>
          <w:sz w:val="20"/>
          <w:szCs w:val="20"/>
          <w:lang w:eastAsia="en-US"/>
        </w:rPr>
        <w:t>1. 1. 202</w:t>
      </w:r>
      <w:r w:rsidR="00445114">
        <w:rPr>
          <w:rFonts w:ascii="Arial" w:hAnsi="Arial" w:cs="Arial"/>
          <w:bCs/>
          <w:sz w:val="20"/>
          <w:szCs w:val="20"/>
          <w:lang w:eastAsia="en-US"/>
        </w:rPr>
        <w:t>4</w:t>
      </w:r>
      <w:proofErr w:type="gramEnd"/>
      <w:r w:rsidRPr="005E50F6">
        <w:rPr>
          <w:rFonts w:ascii="Arial" w:hAnsi="Arial" w:cs="Arial"/>
          <w:bCs/>
          <w:sz w:val="20"/>
          <w:szCs w:val="20"/>
          <w:lang w:eastAsia="en-US"/>
        </w:rPr>
        <w:t xml:space="preserve"> do 31. 12. 202</w:t>
      </w:r>
      <w:r w:rsidR="00445114">
        <w:rPr>
          <w:rFonts w:ascii="Arial" w:hAnsi="Arial" w:cs="Arial"/>
          <w:bCs/>
          <w:sz w:val="20"/>
          <w:szCs w:val="20"/>
          <w:lang w:eastAsia="en-US"/>
        </w:rPr>
        <w:t>4</w:t>
      </w:r>
      <w:r w:rsidRPr="005E50F6">
        <w:rPr>
          <w:rFonts w:ascii="Arial" w:hAnsi="Arial" w:cs="Arial"/>
          <w:bCs/>
          <w:sz w:val="20"/>
          <w:szCs w:val="20"/>
          <w:lang w:eastAsia="en-US"/>
        </w:rPr>
        <w:t xml:space="preserve"> potrdil v višini </w:t>
      </w:r>
      <w:r w:rsidR="004E764F" w:rsidRPr="004E764F">
        <w:rPr>
          <w:rFonts w:ascii="Arial" w:hAnsi="Arial" w:cs="Arial"/>
          <w:bCs/>
          <w:sz w:val="20"/>
          <w:szCs w:val="20"/>
          <w:lang w:eastAsia="en-US"/>
        </w:rPr>
        <w:t>5.279.762,51</w:t>
      </w:r>
      <w:r w:rsidR="004E764F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Pr="005E50F6">
        <w:rPr>
          <w:rFonts w:ascii="Arial" w:hAnsi="Arial" w:cs="Arial"/>
          <w:bCs/>
          <w:sz w:val="20"/>
          <w:szCs w:val="20"/>
          <w:lang w:eastAsia="en-US"/>
        </w:rPr>
        <w:t>evr</w:t>
      </w:r>
      <w:r w:rsidR="00EA00E1">
        <w:rPr>
          <w:rFonts w:ascii="Arial" w:hAnsi="Arial" w:cs="Arial"/>
          <w:bCs/>
          <w:sz w:val="20"/>
          <w:szCs w:val="20"/>
          <w:lang w:eastAsia="en-US"/>
        </w:rPr>
        <w:t>a</w:t>
      </w:r>
      <w:r w:rsidRPr="005E50F6">
        <w:rPr>
          <w:rFonts w:ascii="Arial" w:hAnsi="Arial" w:cs="Arial"/>
          <w:bCs/>
          <w:sz w:val="20"/>
          <w:szCs w:val="20"/>
          <w:lang w:eastAsia="en-US"/>
        </w:rPr>
        <w:t>.</w:t>
      </w:r>
    </w:p>
    <w:p w14:paraId="29FE8A92" w14:textId="77777777" w:rsidR="008F2731" w:rsidRPr="005E50F6" w:rsidRDefault="008F2731" w:rsidP="005E50F6">
      <w:pPr>
        <w:suppressAutoHyphens w:val="0"/>
        <w:spacing w:line="260" w:lineRule="exact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2516C594" w14:textId="77777777" w:rsidR="008F2731" w:rsidRPr="005E50F6" w:rsidRDefault="008F2731" w:rsidP="005E50F6">
      <w:pPr>
        <w:suppressAutoHyphens w:val="0"/>
        <w:spacing w:line="260" w:lineRule="exact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75A67DA1" w14:textId="4EF2C7D2" w:rsidR="008F2731" w:rsidRPr="005E50F6" w:rsidRDefault="008F2731" w:rsidP="005E50F6">
      <w:pPr>
        <w:suppressAutoHyphens w:val="0"/>
        <w:spacing w:line="260" w:lineRule="exact"/>
        <w:jc w:val="center"/>
        <w:rPr>
          <w:rFonts w:ascii="Arial" w:hAnsi="Arial" w:cs="Arial"/>
          <w:bCs/>
          <w:sz w:val="20"/>
          <w:szCs w:val="20"/>
          <w:lang w:eastAsia="en-US"/>
        </w:rPr>
      </w:pPr>
      <w:r w:rsidRPr="005E50F6">
        <w:rPr>
          <w:rFonts w:ascii="Arial" w:hAnsi="Arial" w:cs="Arial"/>
          <w:bCs/>
          <w:sz w:val="20"/>
          <w:szCs w:val="20"/>
          <w:lang w:eastAsia="en-US"/>
        </w:rPr>
        <w:t>7. člen</w:t>
      </w:r>
    </w:p>
    <w:p w14:paraId="0F2E728B" w14:textId="77777777" w:rsidR="008F2731" w:rsidRPr="005E50F6" w:rsidRDefault="008F2731" w:rsidP="005E50F6">
      <w:pPr>
        <w:suppressAutoHyphens w:val="0"/>
        <w:spacing w:line="260" w:lineRule="exact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03ECE517" w14:textId="77777777" w:rsidR="008F2731" w:rsidRPr="005E50F6" w:rsidRDefault="008F2731" w:rsidP="005E50F6">
      <w:pPr>
        <w:suppressAutoHyphens w:val="0"/>
        <w:spacing w:line="260" w:lineRule="exact"/>
        <w:ind w:right="-2"/>
        <w:jc w:val="both"/>
        <w:rPr>
          <w:rFonts w:ascii="Arial" w:hAnsi="Arial" w:cs="Arial"/>
          <w:sz w:val="20"/>
          <w:szCs w:val="20"/>
          <w:lang w:eastAsia="en-US"/>
        </w:rPr>
      </w:pPr>
      <w:r w:rsidRPr="005E50F6">
        <w:rPr>
          <w:rFonts w:ascii="Arial" w:hAnsi="Arial" w:cs="Arial"/>
          <w:sz w:val="20"/>
          <w:szCs w:val="20"/>
          <w:lang w:eastAsia="en-US"/>
        </w:rPr>
        <w:t>Sestavni del tega aneksa so ponudbe in ceniki.</w:t>
      </w:r>
    </w:p>
    <w:p w14:paraId="321D4560" w14:textId="77777777" w:rsidR="008F2731" w:rsidRPr="005E50F6" w:rsidRDefault="008F2731" w:rsidP="005E50F6">
      <w:pPr>
        <w:suppressAutoHyphens w:val="0"/>
        <w:spacing w:line="260" w:lineRule="exact"/>
        <w:ind w:right="-2"/>
        <w:jc w:val="both"/>
        <w:rPr>
          <w:rFonts w:ascii="Arial" w:hAnsi="Arial" w:cs="Arial"/>
          <w:sz w:val="20"/>
          <w:szCs w:val="20"/>
          <w:lang w:eastAsia="en-US"/>
        </w:rPr>
      </w:pPr>
    </w:p>
    <w:p w14:paraId="27FB392F" w14:textId="77777777" w:rsidR="008F2731" w:rsidRPr="005E50F6" w:rsidRDefault="008F2731" w:rsidP="005E50F6">
      <w:pPr>
        <w:suppressAutoHyphens w:val="0"/>
        <w:spacing w:line="260" w:lineRule="exact"/>
        <w:ind w:right="-2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BCD9A96" w14:textId="77777777" w:rsidR="008F2731" w:rsidRPr="005E50F6" w:rsidRDefault="008F2731" w:rsidP="005E50F6">
      <w:pPr>
        <w:suppressAutoHyphens w:val="0"/>
        <w:spacing w:line="260" w:lineRule="exact"/>
        <w:jc w:val="center"/>
        <w:rPr>
          <w:rFonts w:ascii="Arial" w:hAnsi="Arial" w:cs="Arial"/>
          <w:bCs/>
          <w:sz w:val="20"/>
          <w:szCs w:val="20"/>
          <w:lang w:eastAsia="en-US"/>
        </w:rPr>
      </w:pPr>
      <w:r w:rsidRPr="005E50F6">
        <w:rPr>
          <w:rFonts w:ascii="Arial" w:hAnsi="Arial" w:cs="Arial"/>
          <w:bCs/>
          <w:sz w:val="20"/>
          <w:szCs w:val="20"/>
          <w:lang w:eastAsia="en-US"/>
        </w:rPr>
        <w:t>8. člen</w:t>
      </w:r>
    </w:p>
    <w:p w14:paraId="49B05684" w14:textId="77777777" w:rsidR="008F2731" w:rsidRPr="005E50F6" w:rsidRDefault="008F2731" w:rsidP="005E50F6">
      <w:pPr>
        <w:suppressAutoHyphens w:val="0"/>
        <w:spacing w:line="260" w:lineRule="exact"/>
        <w:jc w:val="center"/>
        <w:rPr>
          <w:rFonts w:ascii="Arial" w:hAnsi="Arial" w:cs="Arial"/>
          <w:bCs/>
          <w:sz w:val="20"/>
          <w:szCs w:val="20"/>
          <w:lang w:eastAsia="en-US"/>
        </w:rPr>
      </w:pPr>
    </w:p>
    <w:p w14:paraId="0CF3E0B2" w14:textId="77777777" w:rsidR="008F2731" w:rsidRPr="005E50F6" w:rsidRDefault="008F2731" w:rsidP="005E50F6">
      <w:pPr>
        <w:tabs>
          <w:tab w:val="left" w:pos="9071"/>
        </w:tabs>
        <w:suppressAutoHyphens w:val="0"/>
        <w:spacing w:line="260" w:lineRule="exact"/>
        <w:ind w:right="-1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5E50F6">
        <w:rPr>
          <w:rFonts w:ascii="Arial" w:hAnsi="Arial" w:cs="Arial"/>
          <w:bCs/>
          <w:sz w:val="20"/>
          <w:szCs w:val="20"/>
          <w:lang w:eastAsia="en-US"/>
        </w:rPr>
        <w:t xml:space="preserve">Naročnik plačuje Upravljavcu opravljene storitve na način in pod pogoji, ki jih določa Priloga 6 k pogodbi. </w:t>
      </w:r>
    </w:p>
    <w:p w14:paraId="02FFBEDF" w14:textId="77777777" w:rsidR="008F2731" w:rsidRPr="005E50F6" w:rsidRDefault="008F2731" w:rsidP="005E50F6">
      <w:pPr>
        <w:tabs>
          <w:tab w:val="left" w:pos="9071"/>
        </w:tabs>
        <w:suppressAutoHyphens w:val="0"/>
        <w:spacing w:line="260" w:lineRule="exact"/>
        <w:ind w:right="-1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284A18F3" w14:textId="77777777" w:rsidR="008F2731" w:rsidRPr="005E50F6" w:rsidRDefault="008F2731" w:rsidP="005E50F6">
      <w:pPr>
        <w:tabs>
          <w:tab w:val="left" w:pos="9071"/>
        </w:tabs>
        <w:suppressAutoHyphens w:val="0"/>
        <w:spacing w:line="260" w:lineRule="exact"/>
        <w:ind w:right="-1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3DABF500" w14:textId="77777777" w:rsidR="008F2731" w:rsidRPr="005E50F6" w:rsidRDefault="008F2731" w:rsidP="005E50F6">
      <w:pPr>
        <w:tabs>
          <w:tab w:val="left" w:pos="9071"/>
        </w:tabs>
        <w:suppressAutoHyphens w:val="0"/>
        <w:spacing w:line="260" w:lineRule="exact"/>
        <w:ind w:right="-1"/>
        <w:jc w:val="center"/>
        <w:rPr>
          <w:rFonts w:ascii="Arial" w:hAnsi="Arial" w:cs="Arial"/>
          <w:bCs/>
          <w:sz w:val="20"/>
          <w:szCs w:val="20"/>
          <w:lang w:eastAsia="en-US"/>
        </w:rPr>
      </w:pPr>
      <w:r w:rsidRPr="005E50F6">
        <w:rPr>
          <w:rFonts w:ascii="Arial" w:hAnsi="Arial" w:cs="Arial"/>
          <w:bCs/>
          <w:sz w:val="20"/>
          <w:szCs w:val="20"/>
          <w:lang w:eastAsia="en-US"/>
        </w:rPr>
        <w:t>9. člen</w:t>
      </w:r>
    </w:p>
    <w:p w14:paraId="08E2DFDD" w14:textId="77777777" w:rsidR="008F2731" w:rsidRPr="005E50F6" w:rsidRDefault="008F2731" w:rsidP="005E50F6">
      <w:pPr>
        <w:suppressAutoHyphens w:val="0"/>
        <w:spacing w:line="260" w:lineRule="exact"/>
        <w:jc w:val="center"/>
        <w:rPr>
          <w:rFonts w:ascii="Arial" w:hAnsi="Arial" w:cs="Arial"/>
          <w:bCs/>
          <w:sz w:val="20"/>
          <w:szCs w:val="20"/>
          <w:lang w:eastAsia="en-US"/>
        </w:rPr>
      </w:pPr>
    </w:p>
    <w:p w14:paraId="02B2D31E" w14:textId="77777777" w:rsidR="008F2731" w:rsidRPr="005E50F6" w:rsidRDefault="008F2731" w:rsidP="005E50F6">
      <w:pPr>
        <w:suppressAutoHyphens w:val="0"/>
        <w:spacing w:line="260" w:lineRule="exact"/>
        <w:ind w:right="-2"/>
        <w:jc w:val="both"/>
        <w:rPr>
          <w:rFonts w:ascii="Arial" w:hAnsi="Arial" w:cs="Arial"/>
          <w:sz w:val="20"/>
          <w:szCs w:val="20"/>
          <w:lang w:eastAsia="en-US"/>
        </w:rPr>
      </w:pPr>
      <w:r w:rsidRPr="005E50F6">
        <w:rPr>
          <w:rFonts w:ascii="Arial" w:hAnsi="Arial" w:cs="Arial"/>
          <w:sz w:val="20"/>
          <w:szCs w:val="20"/>
          <w:lang w:eastAsia="en-US"/>
        </w:rPr>
        <w:t>Ta aneks je sestavljen v šestih enakih izvodih, od katerih prejme vsaka pogodbena stranka tri izvode.</w:t>
      </w:r>
    </w:p>
    <w:p w14:paraId="2159D15C" w14:textId="77777777" w:rsidR="008F2731" w:rsidRPr="005E50F6" w:rsidRDefault="008F2731" w:rsidP="005E50F6">
      <w:pPr>
        <w:tabs>
          <w:tab w:val="left" w:pos="9923"/>
        </w:tabs>
        <w:suppressAutoHyphens w:val="0"/>
        <w:spacing w:line="260" w:lineRule="exact"/>
        <w:rPr>
          <w:rFonts w:ascii="Arial" w:hAnsi="Arial" w:cs="Arial"/>
          <w:sz w:val="20"/>
          <w:szCs w:val="20"/>
          <w:lang w:eastAsia="en-US"/>
        </w:rPr>
      </w:pPr>
    </w:p>
    <w:p w14:paraId="0DC17764" w14:textId="77777777" w:rsidR="008F2731" w:rsidRPr="005E50F6" w:rsidRDefault="008F2731" w:rsidP="005E50F6">
      <w:pPr>
        <w:tabs>
          <w:tab w:val="left" w:pos="9923"/>
        </w:tabs>
        <w:suppressAutoHyphens w:val="0"/>
        <w:spacing w:line="260" w:lineRule="exact"/>
        <w:rPr>
          <w:rFonts w:ascii="Arial" w:hAnsi="Arial" w:cs="Arial"/>
          <w:sz w:val="20"/>
          <w:szCs w:val="20"/>
          <w:lang w:eastAsia="en-US"/>
        </w:rPr>
      </w:pPr>
    </w:p>
    <w:p w14:paraId="520DEDF3" w14:textId="77777777" w:rsidR="008F2731" w:rsidRPr="005E50F6" w:rsidRDefault="008F2731" w:rsidP="005E50F6">
      <w:pPr>
        <w:tabs>
          <w:tab w:val="left" w:pos="9923"/>
        </w:tabs>
        <w:suppressAutoHyphens w:val="0"/>
        <w:spacing w:line="260" w:lineRule="exact"/>
        <w:jc w:val="center"/>
        <w:rPr>
          <w:rFonts w:ascii="Arial" w:hAnsi="Arial" w:cs="Arial"/>
          <w:sz w:val="20"/>
          <w:szCs w:val="20"/>
          <w:lang w:eastAsia="en-US"/>
        </w:rPr>
      </w:pPr>
      <w:r w:rsidRPr="005E50F6">
        <w:rPr>
          <w:rFonts w:ascii="Arial" w:hAnsi="Arial" w:cs="Arial"/>
          <w:sz w:val="20"/>
          <w:szCs w:val="20"/>
          <w:lang w:eastAsia="en-US"/>
        </w:rPr>
        <w:t xml:space="preserve">10. člen </w:t>
      </w:r>
    </w:p>
    <w:p w14:paraId="7B6E6D13" w14:textId="77777777" w:rsidR="008F2731" w:rsidRPr="005E50F6" w:rsidRDefault="008F2731" w:rsidP="005E50F6">
      <w:pPr>
        <w:tabs>
          <w:tab w:val="left" w:pos="9923"/>
        </w:tabs>
        <w:suppressAutoHyphens w:val="0"/>
        <w:spacing w:line="260" w:lineRule="exac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65B5E06" w14:textId="77777777" w:rsidR="008F2731" w:rsidRPr="005E50F6" w:rsidRDefault="008F2731" w:rsidP="005E50F6">
      <w:pPr>
        <w:tabs>
          <w:tab w:val="left" w:pos="9923"/>
        </w:tabs>
        <w:suppressAutoHyphens w:val="0"/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  <w:r w:rsidRPr="005E50F6">
        <w:rPr>
          <w:rFonts w:ascii="Arial" w:hAnsi="Arial" w:cs="Arial"/>
          <w:sz w:val="20"/>
          <w:szCs w:val="20"/>
          <w:lang w:eastAsia="en-US"/>
        </w:rPr>
        <w:t xml:space="preserve">Za vsa ostala vprašanja izvajanja pogodbenega razmerja, ki s tem aneksom niso urejena, se uporabljajo določila pogodbe. </w:t>
      </w:r>
    </w:p>
    <w:p w14:paraId="0A32EA38" w14:textId="77777777" w:rsidR="008F2731" w:rsidRDefault="008F2731" w:rsidP="005E50F6">
      <w:pPr>
        <w:tabs>
          <w:tab w:val="left" w:pos="9923"/>
        </w:tabs>
        <w:suppressAutoHyphens w:val="0"/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14:paraId="5E50183F" w14:textId="77777777" w:rsidR="00AE74F9" w:rsidRDefault="00AE74F9" w:rsidP="005E50F6">
      <w:pPr>
        <w:tabs>
          <w:tab w:val="left" w:pos="9923"/>
        </w:tabs>
        <w:suppressAutoHyphens w:val="0"/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14:paraId="41BF01AD" w14:textId="77777777" w:rsidR="00AE74F9" w:rsidRDefault="00AE74F9" w:rsidP="005E50F6">
      <w:pPr>
        <w:tabs>
          <w:tab w:val="left" w:pos="9923"/>
        </w:tabs>
        <w:suppressAutoHyphens w:val="0"/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14:paraId="57B02D0D" w14:textId="77777777" w:rsidR="00AE74F9" w:rsidRDefault="00AE74F9" w:rsidP="005E50F6">
      <w:pPr>
        <w:tabs>
          <w:tab w:val="left" w:pos="9923"/>
        </w:tabs>
        <w:suppressAutoHyphens w:val="0"/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14:paraId="1CBD3872" w14:textId="77777777" w:rsidR="008F2731" w:rsidRPr="005E50F6" w:rsidRDefault="008F2731" w:rsidP="005E50F6">
      <w:pPr>
        <w:tabs>
          <w:tab w:val="left" w:pos="9923"/>
        </w:tabs>
        <w:suppressAutoHyphens w:val="0"/>
        <w:spacing w:line="260" w:lineRule="exact"/>
        <w:jc w:val="center"/>
        <w:rPr>
          <w:rFonts w:ascii="Arial" w:hAnsi="Arial" w:cs="Arial"/>
          <w:sz w:val="20"/>
          <w:szCs w:val="20"/>
          <w:lang w:eastAsia="en-US"/>
        </w:rPr>
      </w:pPr>
      <w:r w:rsidRPr="005E50F6">
        <w:rPr>
          <w:rFonts w:ascii="Arial" w:hAnsi="Arial" w:cs="Arial"/>
          <w:sz w:val="20"/>
          <w:szCs w:val="20"/>
          <w:lang w:eastAsia="en-US"/>
        </w:rPr>
        <w:t>11. člen</w:t>
      </w:r>
    </w:p>
    <w:p w14:paraId="222B3665" w14:textId="77777777" w:rsidR="008F2731" w:rsidRPr="005E50F6" w:rsidRDefault="008F2731" w:rsidP="005E50F6">
      <w:pPr>
        <w:suppressAutoHyphens w:val="0"/>
        <w:spacing w:line="260" w:lineRule="exac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6ED29762" w14:textId="25B83920" w:rsidR="008F2731" w:rsidRPr="005E50F6" w:rsidRDefault="008F2731" w:rsidP="005E50F6">
      <w:pPr>
        <w:suppressAutoHyphens w:val="0"/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  <w:r w:rsidRPr="005E50F6">
        <w:rPr>
          <w:rFonts w:ascii="Arial" w:hAnsi="Arial" w:cs="Arial"/>
          <w:sz w:val="20"/>
          <w:szCs w:val="20"/>
          <w:lang w:eastAsia="en-US"/>
        </w:rPr>
        <w:t xml:space="preserve">Ta aneks začne veljati z dnem, ko ga podpišejo zastopniki pogodbenih strank, uporablja pa se od </w:t>
      </w:r>
      <w:r w:rsidR="00AE74F9" w:rsidRPr="005E50F6">
        <w:rPr>
          <w:rFonts w:ascii="Arial" w:hAnsi="Arial" w:cs="Arial"/>
          <w:sz w:val="20"/>
          <w:szCs w:val="20"/>
          <w:lang w:eastAsia="en-US"/>
        </w:rPr>
        <w:t>1. 1. 202</w:t>
      </w:r>
      <w:r w:rsidR="004E764F">
        <w:rPr>
          <w:rFonts w:ascii="Arial" w:hAnsi="Arial" w:cs="Arial"/>
          <w:sz w:val="20"/>
          <w:szCs w:val="20"/>
          <w:lang w:eastAsia="en-US"/>
        </w:rPr>
        <w:t>4</w:t>
      </w:r>
      <w:r w:rsidRPr="005E50F6">
        <w:rPr>
          <w:rFonts w:ascii="Arial" w:hAnsi="Arial" w:cs="Arial"/>
          <w:sz w:val="20"/>
          <w:szCs w:val="20"/>
          <w:lang w:eastAsia="en-US"/>
        </w:rPr>
        <w:t>.</w:t>
      </w:r>
    </w:p>
    <w:p w14:paraId="20066A83" w14:textId="77777777" w:rsidR="008F2731" w:rsidRPr="005E50F6" w:rsidRDefault="008F2731" w:rsidP="005E50F6">
      <w:pPr>
        <w:suppressAutoHyphens w:val="0"/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130EA40" w14:textId="77777777" w:rsidR="008F2731" w:rsidRDefault="008F2731" w:rsidP="005E50F6">
      <w:pPr>
        <w:suppressAutoHyphens w:val="0"/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C9757BE" w14:textId="77777777" w:rsidR="00AE74F9" w:rsidRDefault="00AE74F9" w:rsidP="005E50F6">
      <w:pPr>
        <w:suppressAutoHyphens w:val="0"/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14:paraId="150DDA3C" w14:textId="77777777" w:rsidR="00AE74F9" w:rsidRPr="005E50F6" w:rsidRDefault="00AE74F9" w:rsidP="005E50F6">
      <w:pPr>
        <w:suppressAutoHyphens w:val="0"/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14:paraId="4F79EAD7" w14:textId="77777777" w:rsidR="008F2731" w:rsidRPr="005E50F6" w:rsidRDefault="008F2731" w:rsidP="005E50F6">
      <w:pPr>
        <w:suppressAutoHyphens w:val="0"/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tbl>
      <w:tblPr>
        <w:tblW w:w="98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608"/>
      </w:tblGrid>
      <w:tr w:rsidR="008F2731" w:rsidRPr="005E50F6" w14:paraId="467CFD1D" w14:textId="77777777" w:rsidTr="00A1632E">
        <w:tc>
          <w:tcPr>
            <w:tcW w:w="5290" w:type="dxa"/>
          </w:tcPr>
          <w:p w14:paraId="1333190B" w14:textId="77777777" w:rsidR="008F2731" w:rsidRPr="005E50F6" w:rsidRDefault="008F2731" w:rsidP="005E50F6">
            <w:pPr>
              <w:suppressAutoHyphens w:val="0"/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E50F6">
              <w:rPr>
                <w:rFonts w:ascii="Arial" w:hAnsi="Arial" w:cs="Arial"/>
                <w:sz w:val="20"/>
                <w:szCs w:val="20"/>
                <w:lang w:eastAsia="en-US"/>
              </w:rPr>
              <w:t>Upravljavec:</w:t>
            </w:r>
          </w:p>
        </w:tc>
        <w:tc>
          <w:tcPr>
            <w:tcW w:w="4608" w:type="dxa"/>
          </w:tcPr>
          <w:p w14:paraId="2A5473CB" w14:textId="77777777" w:rsidR="008F2731" w:rsidRDefault="008F2731" w:rsidP="005E50F6">
            <w:pPr>
              <w:suppressAutoHyphens w:val="0"/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E50F6">
              <w:rPr>
                <w:rFonts w:ascii="Arial" w:hAnsi="Arial" w:cs="Arial"/>
                <w:sz w:val="20"/>
                <w:szCs w:val="20"/>
                <w:lang w:eastAsia="en-US"/>
              </w:rPr>
              <w:t>Naročnik:</w:t>
            </w:r>
          </w:p>
          <w:p w14:paraId="04EB0073" w14:textId="77777777" w:rsidR="0066455C" w:rsidRPr="005E50F6" w:rsidRDefault="0066455C" w:rsidP="005E50F6">
            <w:pPr>
              <w:suppressAutoHyphens w:val="0"/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F2731" w:rsidRPr="005E50F6" w14:paraId="77D8D382" w14:textId="77777777" w:rsidTr="00A1632E">
        <w:tc>
          <w:tcPr>
            <w:tcW w:w="5290" w:type="dxa"/>
            <w:vAlign w:val="center"/>
          </w:tcPr>
          <w:p w14:paraId="44072A5C" w14:textId="77777777" w:rsidR="0066455C" w:rsidRPr="005E50F6" w:rsidRDefault="0066455C" w:rsidP="0066455C">
            <w:pPr>
              <w:suppressAutoHyphens w:val="0"/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5E50F6"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lovenske </w:t>
            </w:r>
            <w:r w:rsidRPr="005E50F6">
              <w:rPr>
                <w:rFonts w:ascii="Arial" w:hAnsi="Arial" w:cs="Arial"/>
                <w:sz w:val="20"/>
                <w:szCs w:val="20"/>
                <w:lang w:eastAsia="en-US"/>
              </w:rPr>
              <w:t>Ž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eleznice</w:t>
            </w:r>
            <w:proofErr w:type="gramEnd"/>
            <w:r w:rsidR="00B11EA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–</w:t>
            </w:r>
            <w:r w:rsidRPr="005E50F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Infrastruktura, d. o. o.</w:t>
            </w:r>
          </w:p>
          <w:p w14:paraId="61F0E9AE" w14:textId="77777777" w:rsidR="008F2731" w:rsidRPr="005E50F6" w:rsidRDefault="008F2731" w:rsidP="005E50F6">
            <w:pPr>
              <w:suppressAutoHyphens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241A561" w14:textId="77777777" w:rsidR="008F2731" w:rsidRPr="005E50F6" w:rsidRDefault="008F2731" w:rsidP="0066455C">
            <w:pPr>
              <w:suppressAutoHyphens w:val="0"/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08" w:type="dxa"/>
          </w:tcPr>
          <w:p w14:paraId="5B726D07" w14:textId="77777777" w:rsidR="0066455C" w:rsidRDefault="0066455C" w:rsidP="005E50F6">
            <w:pPr>
              <w:suppressAutoHyphens w:val="0"/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Republika Slovenija</w:t>
            </w:r>
          </w:p>
          <w:p w14:paraId="4FCD89DF" w14:textId="77777777" w:rsidR="008F2731" w:rsidRPr="005E50F6" w:rsidRDefault="008F2731" w:rsidP="005E50F6">
            <w:pPr>
              <w:suppressAutoHyphens w:val="0"/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E50F6">
              <w:rPr>
                <w:rFonts w:ascii="Arial" w:hAnsi="Arial" w:cs="Arial"/>
                <w:sz w:val="20"/>
                <w:szCs w:val="20"/>
                <w:lang w:eastAsia="en-US"/>
              </w:rPr>
              <w:t>Vlada Republike Slovenije</w:t>
            </w:r>
          </w:p>
          <w:p w14:paraId="1B2F122C" w14:textId="77777777" w:rsidR="008F2731" w:rsidRPr="005E50F6" w:rsidRDefault="008F2731" w:rsidP="005E50F6">
            <w:pPr>
              <w:suppressAutoHyphens w:val="0"/>
              <w:spacing w:line="260" w:lineRule="exact"/>
              <w:rPr>
                <w:rFonts w:ascii="Arial" w:hAnsi="Arial" w:cs="Arial"/>
                <w:strike/>
                <w:sz w:val="20"/>
                <w:szCs w:val="20"/>
                <w:lang w:eastAsia="en-US"/>
              </w:rPr>
            </w:pPr>
            <w:r w:rsidRPr="005E50F6">
              <w:rPr>
                <w:rFonts w:ascii="Arial" w:hAnsi="Arial" w:cs="Arial"/>
                <w:sz w:val="20"/>
                <w:szCs w:val="20"/>
                <w:lang w:eastAsia="en-US"/>
              </w:rPr>
              <w:t>po pooblastilu</w:t>
            </w:r>
          </w:p>
        </w:tc>
      </w:tr>
      <w:tr w:rsidR="008F2731" w:rsidRPr="005E50F6" w14:paraId="481B3D0B" w14:textId="77777777" w:rsidTr="00A1632E">
        <w:trPr>
          <w:trHeight w:val="762"/>
        </w:trPr>
        <w:tc>
          <w:tcPr>
            <w:tcW w:w="5290" w:type="dxa"/>
          </w:tcPr>
          <w:p w14:paraId="543724E7" w14:textId="77777777" w:rsidR="008F2731" w:rsidRPr="005E50F6" w:rsidRDefault="008F2731" w:rsidP="005E50F6">
            <w:pPr>
              <w:suppressAutoHyphens w:val="0"/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E50F6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Matjaž Kranjc</w:t>
            </w:r>
          </w:p>
          <w:p w14:paraId="628F835D" w14:textId="77777777" w:rsidR="008F2731" w:rsidRPr="005E50F6" w:rsidRDefault="008F2731" w:rsidP="005E50F6">
            <w:pPr>
              <w:suppressAutoHyphens w:val="0"/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E50F6">
              <w:rPr>
                <w:rFonts w:ascii="Arial" w:hAnsi="Arial" w:cs="Arial"/>
                <w:sz w:val="20"/>
                <w:szCs w:val="20"/>
                <w:lang w:eastAsia="en-US"/>
              </w:rPr>
              <w:t>direktor</w:t>
            </w:r>
          </w:p>
          <w:p w14:paraId="36AF71A2" w14:textId="77777777" w:rsidR="008F2731" w:rsidRPr="005E50F6" w:rsidRDefault="008F2731" w:rsidP="005E50F6">
            <w:pPr>
              <w:suppressAutoHyphens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08" w:type="dxa"/>
          </w:tcPr>
          <w:p w14:paraId="03A72E72" w14:textId="2F5AD0B4" w:rsidR="008F2731" w:rsidRPr="005E50F6" w:rsidRDefault="004E764F" w:rsidP="005E50F6">
            <w:pPr>
              <w:suppressAutoHyphens w:val="0"/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Karmen Praprotnik</w:t>
            </w:r>
          </w:p>
          <w:p w14:paraId="3FAD6FAE" w14:textId="125D76F7" w:rsidR="008F2731" w:rsidRPr="005E50F6" w:rsidRDefault="004E764F" w:rsidP="005E50F6">
            <w:pPr>
              <w:suppressAutoHyphens w:val="0"/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d. </w:t>
            </w:r>
            <w:r w:rsidR="008F2731" w:rsidRPr="005E50F6">
              <w:rPr>
                <w:rFonts w:ascii="Arial" w:hAnsi="Arial" w:cs="Arial"/>
                <w:sz w:val="20"/>
                <w:szCs w:val="20"/>
                <w:lang w:eastAsia="en-US"/>
              </w:rPr>
              <w:t>direktor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ja</w:t>
            </w:r>
          </w:p>
          <w:p w14:paraId="7BA23CC0" w14:textId="77777777" w:rsidR="008F2731" w:rsidRPr="005E50F6" w:rsidRDefault="008F2731" w:rsidP="005E50F6">
            <w:pPr>
              <w:suppressAutoHyphens w:val="0"/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E50F6">
              <w:rPr>
                <w:rFonts w:ascii="Arial" w:hAnsi="Arial" w:cs="Arial"/>
                <w:sz w:val="20"/>
                <w:szCs w:val="20"/>
                <w:lang w:eastAsia="en-US"/>
              </w:rPr>
              <w:t>Direkcija Republike Slovenije za infrastrukturo</w:t>
            </w:r>
          </w:p>
          <w:p w14:paraId="1A018A16" w14:textId="77777777" w:rsidR="008F2731" w:rsidRPr="005E50F6" w:rsidRDefault="008F2731" w:rsidP="005E50F6">
            <w:pPr>
              <w:suppressAutoHyphens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F2731" w:rsidRPr="005E50F6" w14:paraId="559E3EAB" w14:textId="77777777" w:rsidTr="00A1632E">
        <w:trPr>
          <w:trHeight w:val="80"/>
        </w:trPr>
        <w:tc>
          <w:tcPr>
            <w:tcW w:w="5290" w:type="dxa"/>
          </w:tcPr>
          <w:p w14:paraId="58019AAC" w14:textId="77777777" w:rsidR="008F2731" w:rsidRPr="005E50F6" w:rsidRDefault="008F2731" w:rsidP="005E50F6">
            <w:pPr>
              <w:suppressAutoHyphens w:val="0"/>
              <w:spacing w:line="260" w:lineRule="exact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097A3DB" w14:textId="77777777" w:rsidR="008F2731" w:rsidRPr="005E50F6" w:rsidRDefault="008F2731" w:rsidP="005E50F6">
            <w:pPr>
              <w:suppressAutoHyphens w:val="0"/>
              <w:spacing w:line="260" w:lineRule="exact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E50F6">
              <w:rPr>
                <w:rFonts w:ascii="Arial" w:hAnsi="Arial" w:cs="Arial"/>
                <w:sz w:val="20"/>
                <w:szCs w:val="20"/>
                <w:lang w:eastAsia="en-US"/>
              </w:rPr>
              <w:t>Podpisano, dne:</w:t>
            </w:r>
          </w:p>
        </w:tc>
        <w:tc>
          <w:tcPr>
            <w:tcW w:w="4608" w:type="dxa"/>
          </w:tcPr>
          <w:p w14:paraId="6475ED8F" w14:textId="77777777" w:rsidR="008F2731" w:rsidRPr="005E50F6" w:rsidRDefault="008F2731" w:rsidP="005E50F6">
            <w:pPr>
              <w:suppressAutoHyphens w:val="0"/>
              <w:spacing w:line="260" w:lineRule="exact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B278176" w14:textId="77777777" w:rsidR="008F2731" w:rsidRPr="005E50F6" w:rsidRDefault="008F2731" w:rsidP="005E50F6">
            <w:pPr>
              <w:suppressAutoHyphens w:val="0"/>
              <w:spacing w:line="260" w:lineRule="exact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E50F6">
              <w:rPr>
                <w:rFonts w:ascii="Arial" w:hAnsi="Arial" w:cs="Arial"/>
                <w:sz w:val="20"/>
                <w:szCs w:val="20"/>
                <w:lang w:eastAsia="en-US"/>
              </w:rPr>
              <w:t>Podpisano, dne:</w:t>
            </w:r>
          </w:p>
        </w:tc>
      </w:tr>
    </w:tbl>
    <w:p w14:paraId="32D705CE" w14:textId="77777777" w:rsidR="00760828" w:rsidRPr="005E50F6" w:rsidRDefault="00760828" w:rsidP="005E50F6">
      <w:pPr>
        <w:spacing w:line="260" w:lineRule="exact"/>
        <w:rPr>
          <w:rFonts w:ascii="Arial" w:hAnsi="Arial" w:cs="Arial"/>
          <w:sz w:val="20"/>
          <w:szCs w:val="20"/>
        </w:rPr>
      </w:pPr>
    </w:p>
    <w:sectPr w:rsidR="00760828" w:rsidRPr="005E50F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26057" w14:textId="77777777" w:rsidR="000923FA" w:rsidRDefault="000923FA" w:rsidP="00AE74F9">
      <w:r>
        <w:separator/>
      </w:r>
    </w:p>
  </w:endnote>
  <w:endnote w:type="continuationSeparator" w:id="0">
    <w:p w14:paraId="24F79DF5" w14:textId="77777777" w:rsidR="000923FA" w:rsidRDefault="000923FA" w:rsidP="00AE7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4697448"/>
      <w:docPartObj>
        <w:docPartGallery w:val="Page Numbers (Bottom of Page)"/>
        <w:docPartUnique/>
      </w:docPartObj>
    </w:sdtPr>
    <w:sdtEndPr/>
    <w:sdtContent>
      <w:p w14:paraId="4F326D07" w14:textId="77777777" w:rsidR="00AE74F9" w:rsidRDefault="00AE74F9">
        <w:pPr>
          <w:pStyle w:val="Noga"/>
          <w:jc w:val="right"/>
        </w:pPr>
        <w:r w:rsidRPr="00AE74F9">
          <w:rPr>
            <w:rFonts w:ascii="Arial" w:hAnsi="Arial" w:cs="Arial"/>
            <w:sz w:val="20"/>
          </w:rPr>
          <w:fldChar w:fldCharType="begin"/>
        </w:r>
        <w:r w:rsidRPr="00AE74F9">
          <w:rPr>
            <w:rFonts w:ascii="Arial" w:hAnsi="Arial" w:cs="Arial"/>
            <w:sz w:val="20"/>
          </w:rPr>
          <w:instrText>PAGE   \* MERGEFORMAT</w:instrText>
        </w:r>
        <w:r w:rsidRPr="00AE74F9">
          <w:rPr>
            <w:rFonts w:ascii="Arial" w:hAnsi="Arial" w:cs="Arial"/>
            <w:sz w:val="20"/>
          </w:rPr>
          <w:fldChar w:fldCharType="separate"/>
        </w:r>
        <w:r w:rsidR="002D667C">
          <w:rPr>
            <w:rFonts w:ascii="Arial" w:hAnsi="Arial" w:cs="Arial"/>
            <w:noProof/>
            <w:sz w:val="20"/>
          </w:rPr>
          <w:t>6</w:t>
        </w:r>
        <w:r w:rsidRPr="00AE74F9">
          <w:rPr>
            <w:rFonts w:ascii="Arial" w:hAnsi="Arial" w:cs="Arial"/>
            <w:sz w:val="20"/>
          </w:rPr>
          <w:fldChar w:fldCharType="end"/>
        </w:r>
      </w:p>
    </w:sdtContent>
  </w:sdt>
  <w:p w14:paraId="5C8D9423" w14:textId="77777777" w:rsidR="00AE74F9" w:rsidRDefault="00AE74F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687F3" w14:textId="77777777" w:rsidR="000923FA" w:rsidRDefault="000923FA" w:rsidP="00AE74F9">
      <w:r>
        <w:separator/>
      </w:r>
    </w:p>
  </w:footnote>
  <w:footnote w:type="continuationSeparator" w:id="0">
    <w:p w14:paraId="4D5ADB4C" w14:textId="77777777" w:rsidR="000923FA" w:rsidRDefault="000923FA" w:rsidP="00AE7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5794A"/>
    <w:multiLevelType w:val="hybridMultilevel"/>
    <w:tmpl w:val="A86A841A"/>
    <w:lvl w:ilvl="0" w:tplc="BEFC76A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A35C5"/>
    <w:multiLevelType w:val="hybridMultilevel"/>
    <w:tmpl w:val="F2122454"/>
    <w:lvl w:ilvl="0" w:tplc="A148D8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AA6CF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8555C"/>
    <w:multiLevelType w:val="hybridMultilevel"/>
    <w:tmpl w:val="CE38DE46"/>
    <w:lvl w:ilvl="0" w:tplc="1700CD7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A6B6E"/>
    <w:multiLevelType w:val="hybridMultilevel"/>
    <w:tmpl w:val="77D8F584"/>
    <w:lvl w:ilvl="0" w:tplc="4B86D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148D8D6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D3DE6"/>
    <w:multiLevelType w:val="hybridMultilevel"/>
    <w:tmpl w:val="28800690"/>
    <w:lvl w:ilvl="0" w:tplc="3E104BB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A6045"/>
    <w:multiLevelType w:val="hybridMultilevel"/>
    <w:tmpl w:val="0E80B9D4"/>
    <w:lvl w:ilvl="0" w:tplc="4B86D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743AF"/>
    <w:multiLevelType w:val="hybridMultilevel"/>
    <w:tmpl w:val="B63EE560"/>
    <w:lvl w:ilvl="0" w:tplc="4B86D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E2CBF"/>
    <w:multiLevelType w:val="hybridMultilevel"/>
    <w:tmpl w:val="993E7DD8"/>
    <w:lvl w:ilvl="0" w:tplc="4B86D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731"/>
    <w:rsid w:val="00035027"/>
    <w:rsid w:val="000729A9"/>
    <w:rsid w:val="000923FA"/>
    <w:rsid w:val="000D3D21"/>
    <w:rsid w:val="00133115"/>
    <w:rsid w:val="001A3121"/>
    <w:rsid w:val="001B0E0D"/>
    <w:rsid w:val="001D3C9E"/>
    <w:rsid w:val="001D6C23"/>
    <w:rsid w:val="00282624"/>
    <w:rsid w:val="00293D75"/>
    <w:rsid w:val="002A0B21"/>
    <w:rsid w:val="002A6CEF"/>
    <w:rsid w:val="002D667C"/>
    <w:rsid w:val="003228B9"/>
    <w:rsid w:val="003D0615"/>
    <w:rsid w:val="00445114"/>
    <w:rsid w:val="00453B08"/>
    <w:rsid w:val="00465DB7"/>
    <w:rsid w:val="004678E7"/>
    <w:rsid w:val="00492CDE"/>
    <w:rsid w:val="004A4694"/>
    <w:rsid w:val="004E764F"/>
    <w:rsid w:val="0051446E"/>
    <w:rsid w:val="00524936"/>
    <w:rsid w:val="00526C7A"/>
    <w:rsid w:val="00567402"/>
    <w:rsid w:val="0059362D"/>
    <w:rsid w:val="005C0A5A"/>
    <w:rsid w:val="005E50F6"/>
    <w:rsid w:val="005F2E98"/>
    <w:rsid w:val="00647223"/>
    <w:rsid w:val="0066455C"/>
    <w:rsid w:val="006F53A2"/>
    <w:rsid w:val="00700ADE"/>
    <w:rsid w:val="0071141E"/>
    <w:rsid w:val="00730B15"/>
    <w:rsid w:val="00760828"/>
    <w:rsid w:val="00776A3A"/>
    <w:rsid w:val="00786E54"/>
    <w:rsid w:val="007A30CF"/>
    <w:rsid w:val="007D0C3B"/>
    <w:rsid w:val="007E4497"/>
    <w:rsid w:val="0080422E"/>
    <w:rsid w:val="00816C32"/>
    <w:rsid w:val="008B25D1"/>
    <w:rsid w:val="008F2731"/>
    <w:rsid w:val="008F45D3"/>
    <w:rsid w:val="008F5D47"/>
    <w:rsid w:val="00926472"/>
    <w:rsid w:val="00935E13"/>
    <w:rsid w:val="00975017"/>
    <w:rsid w:val="00993067"/>
    <w:rsid w:val="009D1E23"/>
    <w:rsid w:val="00A00B4C"/>
    <w:rsid w:val="00A51A9C"/>
    <w:rsid w:val="00A628B5"/>
    <w:rsid w:val="00A67C27"/>
    <w:rsid w:val="00A75E25"/>
    <w:rsid w:val="00AE74F9"/>
    <w:rsid w:val="00AF2F7A"/>
    <w:rsid w:val="00B11EA0"/>
    <w:rsid w:val="00B609B9"/>
    <w:rsid w:val="00B62858"/>
    <w:rsid w:val="00B67546"/>
    <w:rsid w:val="00BD2332"/>
    <w:rsid w:val="00BE595D"/>
    <w:rsid w:val="00BF0A8D"/>
    <w:rsid w:val="00C54BAE"/>
    <w:rsid w:val="00C86853"/>
    <w:rsid w:val="00C959BD"/>
    <w:rsid w:val="00DA5B00"/>
    <w:rsid w:val="00DC6F8D"/>
    <w:rsid w:val="00E169AA"/>
    <w:rsid w:val="00E17BC8"/>
    <w:rsid w:val="00E54BC5"/>
    <w:rsid w:val="00EA00E1"/>
    <w:rsid w:val="00EF22D4"/>
    <w:rsid w:val="00F47E64"/>
    <w:rsid w:val="00F52F3D"/>
    <w:rsid w:val="00F7537B"/>
    <w:rsid w:val="00F75DBF"/>
    <w:rsid w:val="00F828F8"/>
    <w:rsid w:val="00F9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C4EC"/>
  <w15:chartTrackingRefBased/>
  <w15:docId w15:val="{EBBBA721-A570-4A29-A1BA-9E241EA5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F2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F2731"/>
    <w:pPr>
      <w:suppressAutoHyphens w:val="0"/>
      <w:ind w:left="708"/>
    </w:pPr>
    <w:rPr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E74F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E74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ga">
    <w:name w:val="footer"/>
    <w:basedOn w:val="Navaden"/>
    <w:link w:val="NogaZnak"/>
    <w:uiPriority w:val="99"/>
    <w:unhideWhenUsed/>
    <w:rsid w:val="00AE74F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E74F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7</Pages>
  <Words>2605</Words>
  <Characters>14852</Characters>
  <Application>Microsoft Office Word</Application>
  <DocSecurity>0</DocSecurity>
  <Lines>123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Štupar</dc:creator>
  <cp:keywords/>
  <dc:description/>
  <cp:lastModifiedBy>Suzana Habjanič</cp:lastModifiedBy>
  <cp:revision>22</cp:revision>
  <dcterms:created xsi:type="dcterms:W3CDTF">2024-04-29T09:19:00Z</dcterms:created>
  <dcterms:modified xsi:type="dcterms:W3CDTF">2024-05-17T06:18:00Z</dcterms:modified>
</cp:coreProperties>
</file>